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52FC" w14:textId="77777777" w:rsidR="00992F9A" w:rsidRPr="00992F9A" w:rsidRDefault="00992F9A" w:rsidP="00992F9A">
      <w:pPr>
        <w:ind w:left="-1418"/>
        <w:rPr>
          <w:sz w:val="28"/>
          <w:szCs w:val="28"/>
        </w:rPr>
      </w:pPr>
    </w:p>
    <w:p w14:paraId="6142DE67" w14:textId="77777777" w:rsidR="00DA024F" w:rsidRDefault="00DA024F" w:rsidP="00992F9A">
      <w:pPr>
        <w:rPr>
          <w:sz w:val="28"/>
          <w:szCs w:val="28"/>
        </w:rPr>
      </w:pPr>
    </w:p>
    <w:p w14:paraId="08C118CD" w14:textId="0B7F0402" w:rsidR="00DA024F" w:rsidRDefault="00DA024F" w:rsidP="00992F9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2C97062" wp14:editId="462B64EB">
            <wp:extent cx="6480175" cy="9149080"/>
            <wp:effectExtent l="0" t="0" r="0" b="0"/>
            <wp:docPr id="974078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62EA" w14:textId="3FB8402E" w:rsidR="00DA024F" w:rsidRDefault="00DA024F" w:rsidP="00992F9A">
      <w:pPr>
        <w:rPr>
          <w:sz w:val="28"/>
          <w:szCs w:val="28"/>
        </w:rPr>
      </w:pPr>
    </w:p>
    <w:p w14:paraId="16EE603C" w14:textId="77777777" w:rsidR="00DA024F" w:rsidRDefault="00DA024F" w:rsidP="00992F9A">
      <w:pPr>
        <w:rPr>
          <w:sz w:val="28"/>
          <w:szCs w:val="28"/>
        </w:rPr>
      </w:pPr>
    </w:p>
    <w:p w14:paraId="3BFFDF0F" w14:textId="77777777" w:rsidR="00A14880" w:rsidRDefault="00A14880"/>
    <w:p w14:paraId="621D079B" w14:textId="77777777" w:rsidR="00A14880" w:rsidRDefault="00A14880"/>
    <w:p w14:paraId="0EB9B840" w14:textId="77777777" w:rsidR="00A14880" w:rsidRDefault="00A14880"/>
    <w:p w14:paraId="05DE3B28" w14:textId="77777777" w:rsidR="00A14880" w:rsidRPr="00A14880" w:rsidRDefault="00A14880" w:rsidP="00A14880">
      <w:pPr>
        <w:widowControl w:val="0"/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14880">
        <w:rPr>
          <w:rFonts w:eastAsia="Calibri"/>
          <w:b/>
          <w:bCs/>
          <w:sz w:val="28"/>
          <w:szCs w:val="28"/>
          <w:lang w:eastAsia="en-US"/>
        </w:rPr>
        <w:t>Паспорт Программы развития</w:t>
      </w:r>
    </w:p>
    <w:p w14:paraId="39902115" w14:textId="77777777" w:rsidR="00A14880" w:rsidRPr="00741F5A" w:rsidRDefault="00A14880" w:rsidP="00A14880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1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A14880" w:rsidRPr="00741F5A" w14:paraId="5FB9C0D7" w14:textId="77777777" w:rsidTr="00345552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1FB44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15B57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</w:tr>
      <w:tr w:rsidR="00A14880" w:rsidRPr="00741F5A" w14:paraId="1ED6A1AC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7E6B2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A3EC3" w14:textId="77777777" w:rsidR="00A14880" w:rsidRPr="00741F5A" w:rsidRDefault="00A14880" w:rsidP="00A14880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sz w:val="26"/>
                <w:szCs w:val="26"/>
                <w:lang w:eastAsia="en-US"/>
              </w:rPr>
            </w:pPr>
            <w:r w:rsidRPr="00741F5A">
              <w:rPr>
                <w:bCs/>
                <w:sz w:val="26"/>
                <w:szCs w:val="26"/>
                <w:lang w:eastAsia="en-US"/>
              </w:rPr>
              <w:t>Муниципальное бюджетное общеобразовательное учреждение «Екимовская средняя школа имени К.Г. Паустовского» муниципального образования – Рязанский муниципальный район Рязанской области</w:t>
            </w:r>
          </w:p>
        </w:tc>
      </w:tr>
      <w:tr w:rsidR="00A14880" w:rsidRPr="00741F5A" w14:paraId="557227B4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50D5E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E865E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1. Федеральный закон «Об образовании в Российской Федерации» от 29.12.2012 № 273-ФЗ. </w:t>
            </w:r>
          </w:p>
          <w:p w14:paraId="22D5BF55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14:paraId="7D19EB07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3. Постановление Правительства РФ от 26.12.2017 № 1642 «Об утверждении государственной программы Российской Федерации "Развитие образования"». </w:t>
            </w:r>
          </w:p>
          <w:p w14:paraId="665A72DD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4. Стратегия развития информационного общества в Российской Федерации на 2017-2030 годы, утвержденная указом Президента РФ от 09.05.2017 № 203. </w:t>
            </w:r>
          </w:p>
          <w:p w14:paraId="36F563EC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5. Концепция общенациональной системы выявления и развития молодых талантов, утвержденная Президентом РФ 03.04.2012 № Пр-827. </w:t>
            </w:r>
          </w:p>
          <w:p w14:paraId="7F073431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6. Основы государственной молодежной политики до 2025 года, утвержденные распоряжением Правительства РФ от 29.11.2014 № 2403-р. </w:t>
            </w:r>
          </w:p>
          <w:p w14:paraId="526A2560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7.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4D28AB2A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2C3B5B8D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9. Стратегия развития воспитания в РФ на период до 2025 года, утвержденная распоряжением Правительства РФ от 29.05.2015 № 996-р. </w:t>
            </w:r>
          </w:p>
          <w:p w14:paraId="7C33FC46" w14:textId="77777777" w:rsidR="005A006F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10. Письмо Минпросвещения России от 11.05.2021 № СК-123/07. </w:t>
            </w:r>
          </w:p>
          <w:p w14:paraId="7161F147" w14:textId="77777777" w:rsidR="00A14880" w:rsidRPr="00741F5A" w:rsidRDefault="00A14880" w:rsidP="005A00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11.Устав МБОУ «</w:t>
            </w:r>
            <w:r w:rsidR="005A006F">
              <w:rPr>
                <w:rFonts w:eastAsia="Calibri"/>
                <w:sz w:val="26"/>
                <w:szCs w:val="26"/>
                <w:lang w:eastAsia="en-US"/>
              </w:rPr>
              <w:t>Екимовская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 СШ</w:t>
            </w:r>
            <w:r w:rsidR="005A006F">
              <w:rPr>
                <w:rFonts w:eastAsia="Calibri"/>
                <w:sz w:val="26"/>
                <w:szCs w:val="26"/>
                <w:lang w:eastAsia="en-US"/>
              </w:rPr>
              <w:t xml:space="preserve"> им. К.Г. Паустовского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5A006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14880" w:rsidRPr="00741F5A" w14:paraId="632BF954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6A086C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1DD84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Вхождение в единое образовательное пространство страны через формирование разносторонне развитой личности,  способной к успешной социальной адаптации в современном активно развивающемся информационном обществе через реализацию профильного обучения, соответствующего требованиям ФГОС, обновление содержания и структуры образования, внедрение информационных технологий в процессы обучения и воспитания, формирование гражданской идентичности, духовности при условии сохранения и укрепления здоровья школьника.</w:t>
            </w:r>
          </w:p>
        </w:tc>
      </w:tr>
      <w:tr w:rsidR="00A14880" w:rsidRPr="00741F5A" w14:paraId="4360AE9C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8E655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040C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Задачи образования: </w:t>
            </w:r>
          </w:p>
          <w:p w14:paraId="1E9D30E7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Продолжить работу по конструированию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технологий. Обновить технологии обучения и содержания предметных областей на основе вводимых стандартов образования.</w:t>
            </w:r>
          </w:p>
          <w:p w14:paraId="0F69E104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культуре, ответственности за будущее своей страны), активную жизненную позицию обучающихся, формировать социальные компетенции, вовлекать их в деятельность молодежных общественных объединений, в социально-значимые проекты, участие в добровольческой деятельности, развивать ученическое самоуправление. </w:t>
            </w:r>
          </w:p>
          <w:p w14:paraId="6BEA1AC9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Сформировать образовательную среду, обеспечивающую сохранение здоровья, социальной комфортности, безопасности участников образовательного процесса. </w:t>
            </w:r>
          </w:p>
          <w:p w14:paraId="0F12840A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Выявлять и реализовывать возможности каждого ребенка. </w:t>
            </w:r>
          </w:p>
          <w:p w14:paraId="54602037" w14:textId="77777777" w:rsidR="00A14880" w:rsidRPr="00741F5A" w:rsidRDefault="00A14880" w:rsidP="00A14880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Поддержка одаренных и талантливых детей. </w:t>
            </w:r>
          </w:p>
          <w:p w14:paraId="06C0BABF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Создать систему ранней профориентации, предпрофильного и профильного обучения. </w:t>
            </w:r>
          </w:p>
          <w:p w14:paraId="2AC8DFEB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педагогов в условиях реализации ФГОС. </w:t>
            </w:r>
          </w:p>
          <w:p w14:paraId="77430C7D" w14:textId="77777777" w:rsidR="00A14880" w:rsidRPr="00741F5A" w:rsidRDefault="00A14880" w:rsidP="00A14880">
            <w:pPr>
              <w:numPr>
                <w:ilvl w:val="0"/>
                <w:numId w:val="3"/>
              </w:numPr>
              <w:spacing w:after="160" w:line="259" w:lineRule="auto"/>
              <w:ind w:right="60" w:firstLine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Обеспечить индивидуализированное психолого-педагогическое сопровождение обучающихся. Разработать активные формы сотрудничества с родителями (законными представителями) обучающихся на основе взаимоподдержки и общности интересов в деле воспитания и образования подрастающего поколения. </w:t>
            </w:r>
          </w:p>
          <w:p w14:paraId="62431A9C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Сформировать безопасную, комфортную, экономически эффективную цифровую среду, позволяющую управлять образо- вательным процессом, контролировать и анализировать его результаты. Развивать материально-техническую базу для создания эффективной среды реализации ФГОС.</w:t>
            </w:r>
          </w:p>
        </w:tc>
      </w:tr>
      <w:tr w:rsidR="00A14880" w:rsidRPr="00741F5A" w14:paraId="4E059820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76BA3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4BAA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-Обеспечение позитивной динамики развития школы в соответствии с целевыми показателями в рамках проекта «Школа Министерства просвещения России</w:t>
            </w:r>
          </w:p>
          <w:p w14:paraId="5E28B7E9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- обеспечение современного качества образования, основанного на фундаментальности знаний, сформированности системы объективного критериально-ориентированного оценивания результатов образования и развитии компетентностей обучающихся в соответствии потребностям личности, общества и государства, безопасности образовательной деятельности и обеспечении здоровья детей при постоянном развитии профессионального потенциала работников образования. </w:t>
            </w:r>
          </w:p>
          <w:p w14:paraId="5B2448EC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- совершенствование системы повышения профессионального мастерства педагогов, профессиональной компетентности  педагогического коллектива в соответствии с профессиональным стандартом педагога; </w:t>
            </w:r>
          </w:p>
          <w:p w14:paraId="1A0E796D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- создание системы благоприятных условий, обеспечивающих пространство возможностей для получения качественного образования в соответствии с обновленными показателями оценки качества образования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(международные исследования подготовки учащихся) для всех и каждого ребёнка; </w:t>
            </w:r>
          </w:p>
          <w:p w14:paraId="38550F75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- обеспечение формирования позитивного имиджа школы в социальном окружении, муниципальной системе образования за счёт высокой результативности образования и инновационной активности школы в открытой системе образования. </w:t>
            </w:r>
          </w:p>
          <w:p w14:paraId="323ED292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Основными индикаторами реализации программы являются: </w:t>
            </w:r>
          </w:p>
          <w:p w14:paraId="2F21076D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• повышение статуса образовательной организации; </w:t>
            </w:r>
          </w:p>
          <w:p w14:paraId="2126B904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• повышение качества образования на всех уровнях; </w:t>
            </w:r>
          </w:p>
          <w:p w14:paraId="65948ED1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• рост удовлетворенности всех участников образовательной деятельности, образовательной средой, условиями обучения и воспитания, применяемыми в образовательной деятельности технологиями, профессионализмом кадров школы; </w:t>
            </w:r>
          </w:p>
          <w:p w14:paraId="0F37C2E4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• усиление интеграции дополнительного образования с общим образованием с точки зрения единства целей в условиях реализации федеральных государственных образовательных стандартов; </w:t>
            </w:r>
          </w:p>
          <w:p w14:paraId="693C6BEF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• рост профессионального уровня педагогов</w:t>
            </w:r>
          </w:p>
        </w:tc>
      </w:tr>
      <w:tr w:rsidR="00A14880" w:rsidRPr="00741F5A" w14:paraId="06BF76B5" w14:textId="77777777" w:rsidTr="003455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9D778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BFA3F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Администрация МБОУ «Екимовская  СШ им. К.Г. Паустовского»</w:t>
            </w:r>
          </w:p>
          <w:p w14:paraId="1B7C330F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4880" w:rsidRPr="00741F5A" w14:paraId="1BB14CAA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9B054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E77A9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2024-2029 годы</w:t>
            </w:r>
          </w:p>
        </w:tc>
      </w:tr>
      <w:tr w:rsidR="00A14880" w:rsidRPr="00741F5A" w14:paraId="75D3DA3A" w14:textId="77777777" w:rsidTr="003455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6C70F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F7837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Подготовительный , реализация, обобщающий</w:t>
            </w:r>
          </w:p>
        </w:tc>
      </w:tr>
      <w:tr w:rsidR="00A14880" w:rsidRPr="00741F5A" w14:paraId="08F92710" w14:textId="77777777" w:rsidTr="003455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7D3D6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I этап – подготовительный </w:t>
            </w:r>
            <w:r w:rsidRPr="00741F5A">
              <w:rPr>
                <w:i/>
                <w:color w:val="000000"/>
                <w:sz w:val="26"/>
                <w:szCs w:val="26"/>
                <w:lang w:eastAsia="en-US"/>
              </w:rPr>
              <w:t>(</w:t>
            </w:r>
            <w:r w:rsidRPr="00741F5A">
              <w:rPr>
                <w:i/>
                <w:iCs/>
                <w:color w:val="000000"/>
                <w:sz w:val="26"/>
                <w:szCs w:val="26"/>
                <w:lang w:eastAsia="en-US"/>
              </w:rPr>
              <w:t>2024 год</w:t>
            </w:r>
            <w:r w:rsidRPr="00741F5A">
              <w:rPr>
                <w:i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A0D1" w14:textId="77777777" w:rsidR="00A14880" w:rsidRPr="00741F5A" w:rsidRDefault="00A14880" w:rsidP="00A14880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Подготовка локальных актов с  целью обеспечения организации образования обучающихся с ОВЗ и  инвалидностью с целью охвата всех вопросов организации образования  обучающихся с ОВЗ и инвалидностью;</w:t>
            </w:r>
          </w:p>
          <w:p w14:paraId="7FC4573A" w14:textId="77777777" w:rsidR="00A14880" w:rsidRPr="00741F5A" w:rsidRDefault="00A14880" w:rsidP="00A14880">
            <w:pPr>
              <w:spacing w:after="160" w:line="259" w:lineRule="auto"/>
              <w:ind w:right="300"/>
              <w:textAlignment w:val="top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- Положение о программе развития ОО;</w:t>
            </w:r>
          </w:p>
          <w:p w14:paraId="2A533C17" w14:textId="77777777" w:rsidR="00A14880" w:rsidRPr="00741F5A" w:rsidRDefault="00A14880" w:rsidP="00A14880">
            <w:pPr>
              <w:spacing w:after="160" w:line="259" w:lineRule="auto"/>
              <w:ind w:right="301"/>
              <w:textAlignment w:val="top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- Порядок зачёта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</w:t>
            </w: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деятельность</w:t>
            </w:r>
          </w:p>
          <w:p w14:paraId="5635071C" w14:textId="77777777" w:rsidR="00A14880" w:rsidRPr="00741F5A" w:rsidRDefault="00A14880" w:rsidP="00A14880">
            <w:pPr>
              <w:spacing w:after="160" w:line="259" w:lineRule="auto"/>
              <w:ind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- Порядок освоения учебных предметов, курсов, дисциплин, модулей, не входящих в осваиваемую образовательную программу</w:t>
            </w:r>
          </w:p>
          <w:p w14:paraId="4B5EA552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Подготовка родительской общественности к изменениям в образовательной деятельности</w:t>
            </w:r>
          </w:p>
        </w:tc>
      </w:tr>
      <w:tr w:rsidR="00A14880" w:rsidRPr="00741F5A" w14:paraId="62A75DA8" w14:textId="77777777" w:rsidTr="003455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C5658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II этап – реализация </w:t>
            </w:r>
            <w:r w:rsidRPr="00741F5A">
              <w:rPr>
                <w:i/>
                <w:iCs/>
                <w:color w:val="000000"/>
                <w:sz w:val="26"/>
                <w:szCs w:val="26"/>
                <w:lang w:eastAsia="en-US"/>
              </w:rPr>
              <w:t>(2024-2029 год)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95D63" w14:textId="77777777" w:rsidR="00A14880" w:rsidRPr="00741F5A" w:rsidRDefault="00A14880" w:rsidP="00A14880">
            <w:pPr>
              <w:spacing w:after="1" w:line="273" w:lineRule="auto"/>
              <w:ind w:left="17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Реализация Программы развития через участие в следующих проектах </w:t>
            </w:r>
          </w:p>
          <w:p w14:paraId="53307CA0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«Новые возможности для повышения качества знаний»</w:t>
            </w:r>
          </w:p>
          <w:p w14:paraId="0629E1EA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«Патриотическое воспитание»</w:t>
            </w:r>
          </w:p>
          <w:p w14:paraId="0FCC950B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«Успех каждого ребёнка»</w:t>
            </w:r>
          </w:p>
          <w:p w14:paraId="367E81F7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«Развитие спорта»</w:t>
            </w:r>
          </w:p>
          <w:p w14:paraId="2E4CB8B3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«Современная школа»</w:t>
            </w:r>
          </w:p>
          <w:p w14:paraId="505667F2" w14:textId="77777777" w:rsidR="00A14880" w:rsidRPr="00741F5A" w:rsidRDefault="002D1378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  <w:r w:rsidR="00A14880" w:rsidRPr="00741F5A">
              <w:rPr>
                <w:sz w:val="26"/>
                <w:szCs w:val="26"/>
                <w:lang w:eastAsia="en-US"/>
              </w:rPr>
              <w:t>«ПроеКТОриЯ»</w:t>
            </w:r>
          </w:p>
          <w:p w14:paraId="1DDE7C3E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«Учителями славится Россия»</w:t>
            </w:r>
          </w:p>
          <w:p w14:paraId="7B511B61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«Школьный климат»</w:t>
            </w:r>
          </w:p>
          <w:p w14:paraId="719455AA" w14:textId="77777777" w:rsidR="00A14880" w:rsidRPr="00741F5A" w:rsidRDefault="00A14880" w:rsidP="00A14880">
            <w:pPr>
              <w:numPr>
                <w:ilvl w:val="0"/>
                <w:numId w:val="4"/>
              </w:numPr>
              <w:spacing w:after="18" w:line="259" w:lineRule="auto"/>
              <w:ind w:hanging="3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«Совершенствование образовательной среды»</w:t>
            </w:r>
          </w:p>
        </w:tc>
      </w:tr>
      <w:tr w:rsidR="00A14880" w:rsidRPr="00741F5A" w14:paraId="6845E398" w14:textId="77777777" w:rsidTr="003455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0DC75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III этап – обобщающий </w:t>
            </w:r>
            <w:r w:rsidRPr="00741F5A">
              <w:rPr>
                <w:i/>
                <w:iCs/>
                <w:color w:val="000000"/>
                <w:sz w:val="26"/>
                <w:szCs w:val="26"/>
                <w:lang w:eastAsia="en-US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59F6" w14:textId="77777777" w:rsidR="00A14880" w:rsidRPr="00741F5A" w:rsidRDefault="00A14880" w:rsidP="002D13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Рефлексивный анализ и принятие управленческих решений по перспективе развития МБОУ «</w:t>
            </w:r>
            <w:r w:rsidR="002D1378" w:rsidRPr="00741F5A">
              <w:rPr>
                <w:color w:val="000000"/>
                <w:sz w:val="26"/>
                <w:szCs w:val="26"/>
                <w:lang w:eastAsia="en-US"/>
              </w:rPr>
              <w:t>Екимовская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 СШ</w:t>
            </w:r>
            <w:r w:rsidR="002D1378" w:rsidRPr="00741F5A">
              <w:rPr>
                <w:color w:val="000000"/>
                <w:sz w:val="26"/>
                <w:szCs w:val="26"/>
                <w:lang w:eastAsia="en-US"/>
              </w:rPr>
              <w:t xml:space="preserve"> им. К.Г. Паустовского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A14880" w:rsidRPr="00741F5A" w14:paraId="293212BD" w14:textId="77777777" w:rsidTr="0034555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92505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E12C0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Бюджетные</w:t>
            </w:r>
            <w:r w:rsidRPr="00741F5A">
              <w:rPr>
                <w:rFonts w:eastAsia="Calibri"/>
                <w:color w:val="000000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color w:val="000000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средства.</w:t>
            </w:r>
          </w:p>
        </w:tc>
      </w:tr>
      <w:tr w:rsidR="00A14880" w:rsidRPr="00741F5A" w14:paraId="32DB6F8C" w14:textId="77777777" w:rsidTr="003455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59EFA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086C8" w14:textId="77777777" w:rsidR="00A14880" w:rsidRPr="00741F5A" w:rsidRDefault="00A14880" w:rsidP="00A14880">
            <w:pPr>
              <w:spacing w:after="160" w:line="259" w:lineRule="auto"/>
              <w:ind w:left="6" w:right="92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Постоянный контроль выполнения Программы осуществляет администрация МБОУ «</w:t>
            </w:r>
            <w:r w:rsidR="002D1378" w:rsidRPr="00741F5A">
              <w:rPr>
                <w:rFonts w:eastAsia="Calibri"/>
                <w:sz w:val="26"/>
                <w:szCs w:val="26"/>
                <w:lang w:eastAsia="en-US"/>
              </w:rPr>
              <w:t xml:space="preserve">Екимовская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СШ</w:t>
            </w:r>
            <w:r w:rsidR="002D1378" w:rsidRPr="00741F5A">
              <w:rPr>
                <w:rFonts w:eastAsia="Calibri"/>
                <w:sz w:val="26"/>
                <w:szCs w:val="26"/>
                <w:lang w:eastAsia="en-US"/>
              </w:rPr>
              <w:t xml:space="preserve"> им. К.Г. Паустовского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» с ежегодным обсуждением результатов на итоговом педагогическом совете.  </w:t>
            </w:r>
          </w:p>
          <w:p w14:paraId="422F75B5" w14:textId="77777777" w:rsidR="00A14880" w:rsidRPr="00741F5A" w:rsidRDefault="00A14880" w:rsidP="00A14880">
            <w:pPr>
              <w:spacing w:after="160" w:line="259" w:lineRule="auto"/>
              <w:ind w:left="6" w:right="9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Минпросвещения России»  </w:t>
            </w:r>
          </w:p>
          <w:p w14:paraId="31C377E6" w14:textId="77777777" w:rsidR="00A14880" w:rsidRPr="00741F5A" w:rsidRDefault="00A14880" w:rsidP="00A148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Результаты контроля публикуются ежегодно в Публичном докладе, на сайте школы.  </w:t>
            </w:r>
          </w:p>
        </w:tc>
      </w:tr>
    </w:tbl>
    <w:p w14:paraId="27532228" w14:textId="77777777" w:rsidR="00A14880" w:rsidRPr="00741F5A" w:rsidRDefault="00A14880" w:rsidP="00A14880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  <w:sectPr w:rsidR="00A14880" w:rsidRPr="00741F5A" w:rsidSect="00345552">
          <w:pgSz w:w="11906" w:h="16838"/>
          <w:pgMar w:top="851" w:right="567" w:bottom="851" w:left="1134" w:header="708" w:footer="708" w:gutter="0"/>
          <w:cols w:space="720"/>
        </w:sectPr>
      </w:pPr>
    </w:p>
    <w:p w14:paraId="3B521945" w14:textId="77777777" w:rsidR="00A14880" w:rsidRPr="00741F5A" w:rsidRDefault="00A14880" w:rsidP="00A14880">
      <w:pPr>
        <w:widowControl w:val="0"/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41F5A">
        <w:rPr>
          <w:rFonts w:eastAsia="Calibri"/>
          <w:b/>
          <w:bCs/>
          <w:sz w:val="26"/>
          <w:szCs w:val="26"/>
          <w:lang w:eastAsia="en-US"/>
        </w:rPr>
        <w:lastRenderedPageBreak/>
        <w:t>Информационная справка об ОО</w:t>
      </w:r>
    </w:p>
    <w:p w14:paraId="57A04382" w14:textId="77777777" w:rsidR="00A14880" w:rsidRPr="00741F5A" w:rsidRDefault="00A14880" w:rsidP="00A14880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939"/>
        <w:gridCol w:w="11413"/>
      </w:tblGrid>
      <w:tr w:rsidR="00A14880" w:rsidRPr="00741F5A" w14:paraId="5799D2A4" w14:textId="77777777" w:rsidTr="00345552">
        <w:tc>
          <w:tcPr>
            <w:tcW w:w="1283" w:type="pct"/>
          </w:tcPr>
          <w:p w14:paraId="3A4AAB18" w14:textId="77777777" w:rsidR="00A14880" w:rsidRPr="00741F5A" w:rsidRDefault="00A14880" w:rsidP="00A14880">
            <w:pPr>
              <w:widowControl w:val="0"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717" w:type="pct"/>
          </w:tcPr>
          <w:p w14:paraId="5D927B87" w14:textId="77777777" w:rsidR="00A14880" w:rsidRPr="00741F5A" w:rsidRDefault="00A14880" w:rsidP="00A14880">
            <w:pPr>
              <w:widowControl w:val="0"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b/>
                <w:sz w:val="26"/>
                <w:szCs w:val="26"/>
                <w:lang w:eastAsia="en-US"/>
              </w:rPr>
              <w:t>Содержание</w:t>
            </w:r>
          </w:p>
        </w:tc>
      </w:tr>
      <w:tr w:rsidR="00A14880" w:rsidRPr="00741F5A" w14:paraId="0B2086DD" w14:textId="77777777" w:rsidTr="00345552">
        <w:tc>
          <w:tcPr>
            <w:tcW w:w="1283" w:type="pct"/>
          </w:tcPr>
          <w:p w14:paraId="4332CD4C" w14:textId="77777777" w:rsidR="00A14880" w:rsidRPr="00741F5A" w:rsidRDefault="00A14880" w:rsidP="003A40C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Основные сведения об МБОУ «</w:t>
            </w:r>
            <w:r w:rsidR="003A40C0" w:rsidRPr="00741F5A">
              <w:rPr>
                <w:rFonts w:eastAsia="Calibri"/>
                <w:sz w:val="26"/>
                <w:szCs w:val="26"/>
                <w:lang w:eastAsia="en-US"/>
              </w:rPr>
              <w:t xml:space="preserve">Екимовская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СШ</w:t>
            </w:r>
            <w:r w:rsidR="003A40C0" w:rsidRPr="00741F5A">
              <w:rPr>
                <w:rFonts w:eastAsia="Calibri"/>
                <w:sz w:val="26"/>
                <w:szCs w:val="26"/>
                <w:lang w:eastAsia="en-US"/>
              </w:rPr>
              <w:t xml:space="preserve"> им. К.Г. Паустовского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717" w:type="pct"/>
          </w:tcPr>
          <w:p w14:paraId="0EFAAFC8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Указать: </w:t>
            </w:r>
          </w:p>
          <w:p w14:paraId="423656F6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741F5A">
              <w:rPr>
                <w:bCs/>
                <w:sz w:val="26"/>
                <w:szCs w:val="26"/>
                <w:lang w:eastAsia="en-US"/>
              </w:rPr>
              <w:t>Муниципальное бюджетное общеобразовательное учреждение «</w:t>
            </w:r>
            <w:r w:rsidR="002D1378" w:rsidRPr="00741F5A">
              <w:rPr>
                <w:bCs/>
                <w:sz w:val="26"/>
                <w:szCs w:val="26"/>
                <w:lang w:eastAsia="en-US"/>
              </w:rPr>
              <w:t>Екимовска</w:t>
            </w:r>
            <w:r w:rsidRPr="00741F5A">
              <w:rPr>
                <w:bCs/>
                <w:sz w:val="26"/>
                <w:szCs w:val="26"/>
                <w:lang w:eastAsia="en-US"/>
              </w:rPr>
              <w:t>я средняя школа</w:t>
            </w:r>
            <w:r w:rsidR="002D1378" w:rsidRPr="00741F5A">
              <w:rPr>
                <w:bCs/>
                <w:sz w:val="26"/>
                <w:szCs w:val="26"/>
                <w:lang w:eastAsia="en-US"/>
              </w:rPr>
              <w:t xml:space="preserve"> имени К.Г. Паустовского» </w:t>
            </w:r>
            <w:r w:rsidRPr="00741F5A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– Рязанский муниципальный район Рязанской области</w:t>
            </w:r>
          </w:p>
          <w:p w14:paraId="39B2E3E6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2. Дата создания </w:t>
            </w:r>
            <w:r w:rsidR="002D1378" w:rsidRPr="00741F5A">
              <w:rPr>
                <w:rFonts w:eastAsia="Calibri"/>
                <w:sz w:val="26"/>
                <w:szCs w:val="26"/>
                <w:lang w:eastAsia="en-US"/>
              </w:rPr>
              <w:t xml:space="preserve"> 1981</w:t>
            </w:r>
          </w:p>
          <w:p w14:paraId="1EDDC1CD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3. ИНН  </w:t>
            </w:r>
            <w:r w:rsidR="00807860" w:rsidRPr="00741F5A">
              <w:rPr>
                <w:b/>
                <w:bCs/>
                <w:color w:val="273350"/>
                <w:sz w:val="26"/>
                <w:szCs w:val="26"/>
                <w:shd w:val="clear" w:color="auto" w:fill="F8F8FA"/>
              </w:rPr>
              <w:t>6215010218</w:t>
            </w:r>
          </w:p>
          <w:p w14:paraId="3C60A7BF" w14:textId="77777777" w:rsidR="00A14880" w:rsidRPr="00741F5A" w:rsidRDefault="00A14880" w:rsidP="00A14880">
            <w:pPr>
              <w:spacing w:after="160" w:line="259" w:lineRule="auto"/>
              <w:rPr>
                <w:bCs/>
                <w:sz w:val="26"/>
                <w:szCs w:val="26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4.  </w:t>
            </w:r>
            <w:r w:rsidRPr="00741F5A">
              <w:rPr>
                <w:bCs/>
                <w:sz w:val="26"/>
                <w:szCs w:val="26"/>
              </w:rPr>
              <w:t>Администрация муниципального образования - Рязанский муниципальный район Рязанской области</w:t>
            </w:r>
          </w:p>
          <w:p w14:paraId="63100ECB" w14:textId="77777777" w:rsidR="00A14880" w:rsidRPr="00741F5A" w:rsidRDefault="00A14880" w:rsidP="00A14880">
            <w:pPr>
              <w:spacing w:after="160" w:line="329" w:lineRule="atLeast"/>
              <w:rPr>
                <w:sz w:val="26"/>
                <w:szCs w:val="26"/>
              </w:rPr>
            </w:pPr>
            <w:r w:rsidRPr="00741F5A">
              <w:rPr>
                <w:sz w:val="26"/>
                <w:szCs w:val="26"/>
              </w:rPr>
              <w:t xml:space="preserve"> Адрес:390047, г. Рязань, ул. Связи, д.14, тел. 8 (4912) 28-91-22  </w:t>
            </w:r>
          </w:p>
          <w:p w14:paraId="7A147BBA" w14:textId="77777777" w:rsidR="003A40C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5. Лицензия № </w:t>
            </w:r>
            <w:r w:rsidR="003A40C0" w:rsidRPr="00741F5A">
              <w:rPr>
                <w:rFonts w:eastAsia="Arial Unicode MS"/>
                <w:color w:val="000000"/>
                <w:sz w:val="26"/>
                <w:szCs w:val="26"/>
              </w:rPr>
              <w:t>62Л01 № 0001038 от 10.02.2011 г. бессрочно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., приложение №</w:t>
            </w:r>
            <w:r w:rsidR="003A40C0" w:rsidRPr="00741F5A">
              <w:rPr>
                <w:rFonts w:eastAsia="Arial Unicode MS"/>
                <w:color w:val="000000"/>
                <w:sz w:val="26"/>
                <w:szCs w:val="26"/>
              </w:rPr>
              <w:t>62А01 №000722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7EDB83AE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6. 3905</w:t>
            </w:r>
            <w:r w:rsidR="002D1378" w:rsidRPr="00741F5A"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, Рязанская область, Рязанский район, с. </w:t>
            </w:r>
            <w:r w:rsidR="002D1378" w:rsidRPr="00741F5A">
              <w:rPr>
                <w:rFonts w:eastAsia="Calibri"/>
                <w:sz w:val="26"/>
                <w:szCs w:val="26"/>
                <w:lang w:eastAsia="en-US"/>
              </w:rPr>
              <w:t>Екимовка д. 88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. Фактический адрес совпадает с юридическим адресом.</w:t>
            </w:r>
          </w:p>
          <w:p w14:paraId="4657A6D1" w14:textId="77777777" w:rsidR="00A14880" w:rsidRPr="00741F5A" w:rsidRDefault="00A14880" w:rsidP="002D1378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7. Контакты: 8(491)</w:t>
            </w:r>
            <w:r w:rsidR="002D1378" w:rsidRPr="00741F5A">
              <w:rPr>
                <w:rFonts w:eastAsia="Calibri"/>
                <w:sz w:val="26"/>
                <w:szCs w:val="26"/>
                <w:lang w:eastAsia="en-US"/>
              </w:rPr>
              <w:t>37-88-84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, электронная почта: </w:t>
            </w:r>
            <w:r w:rsidR="00726C52" w:rsidRPr="00741F5A">
              <w:rPr>
                <w:rFonts w:eastAsia="Calibri"/>
                <w:sz w:val="26"/>
                <w:szCs w:val="26"/>
                <w:lang w:eastAsia="en-US"/>
              </w:rPr>
              <w:t>ssh.ekimovka@ryazan.gov.ru</w:t>
            </w:r>
            <w:r w:rsidRPr="00741F5A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сайт: </w:t>
            </w:r>
            <w:hyperlink r:id="rId8" w:history="1">
              <w:r w:rsidR="003A40C0" w:rsidRPr="00741F5A">
                <w:rPr>
                  <w:rStyle w:val="a6"/>
                  <w:rFonts w:eastAsia="Calibri"/>
                  <w:sz w:val="26"/>
                  <w:szCs w:val="26"/>
                  <w:lang w:eastAsia="en-US"/>
                </w:rPr>
                <w:t>https://sh-ekimovskaya-r62.gosweb.gosuslugi.ru</w:t>
              </w:r>
            </w:hyperlink>
          </w:p>
          <w:p w14:paraId="2BA77C77" w14:textId="77777777" w:rsidR="003A40C0" w:rsidRPr="00741F5A" w:rsidRDefault="003A40C0" w:rsidP="003A40C0">
            <w:pPr>
              <w:shd w:val="clear" w:color="auto" w:fill="FFFFFF"/>
              <w:spacing w:before="300" w:line="479" w:lineRule="atLeast"/>
              <w:outlineLvl w:val="1"/>
              <w:rPr>
                <w:bCs/>
                <w:color w:val="273350"/>
                <w:sz w:val="26"/>
                <w:szCs w:val="26"/>
              </w:rPr>
            </w:pPr>
            <w:r w:rsidRPr="00741F5A">
              <w:rPr>
                <w:bCs/>
                <w:color w:val="273350"/>
                <w:sz w:val="26"/>
                <w:szCs w:val="26"/>
              </w:rPr>
              <w:t>8. Места осуществления образовательной деятельности</w:t>
            </w:r>
          </w:p>
          <w:p w14:paraId="535EA138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b/>
                <w:bCs/>
                <w:color w:val="273350"/>
                <w:sz w:val="26"/>
                <w:szCs w:val="26"/>
              </w:rPr>
              <w:t>По основным программам</w:t>
            </w:r>
            <w:r w:rsidRPr="00741F5A">
              <w:rPr>
                <w:color w:val="273350"/>
                <w:sz w:val="26"/>
                <w:szCs w:val="26"/>
              </w:rPr>
              <w:t>:</w:t>
            </w:r>
          </w:p>
          <w:p w14:paraId="705BBFD3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1)390546,Рязанская область, Рязанский район, с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.Екимовка , д. 88.</w:t>
            </w:r>
          </w:p>
          <w:p w14:paraId="0ADB03BB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2) 390505, Рязанская область, Рязанский район , п. учхоза “Стенькино”, ул. Школьная , д.9.</w:t>
            </w:r>
          </w:p>
          <w:p w14:paraId="0F2ADD00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3) 390504, Рязанская область,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Рязанский район, д.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Секиотово, ул.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Юбилейная,д. 6</w:t>
            </w:r>
          </w:p>
          <w:p w14:paraId="7A6D0816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b/>
                <w:bCs/>
                <w:color w:val="273350"/>
                <w:sz w:val="26"/>
                <w:szCs w:val="26"/>
              </w:rPr>
              <w:lastRenderedPageBreak/>
              <w:t>По программам дошкольного образования</w:t>
            </w:r>
            <w:r w:rsidRPr="00741F5A">
              <w:rPr>
                <w:color w:val="273350"/>
                <w:sz w:val="26"/>
                <w:szCs w:val="26"/>
              </w:rPr>
              <w:t>: 390504, Рязанская область,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Рязанский район, д.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Секиотово, ул.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Юбилейная,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д. 6</w:t>
            </w:r>
          </w:p>
          <w:p w14:paraId="43DC31F2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b/>
                <w:bCs/>
                <w:color w:val="273350"/>
                <w:sz w:val="26"/>
                <w:szCs w:val="26"/>
              </w:rPr>
              <w:t>По дополнительным программам</w:t>
            </w:r>
            <w:r w:rsidRPr="00741F5A">
              <w:rPr>
                <w:color w:val="273350"/>
                <w:sz w:val="26"/>
                <w:szCs w:val="26"/>
              </w:rPr>
              <w:t>:</w:t>
            </w:r>
          </w:p>
          <w:p w14:paraId="7174F7CA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1)390546,Рязанская область, Рязанский район, с.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Екимовка , д. 88.</w:t>
            </w:r>
          </w:p>
          <w:p w14:paraId="2F52E949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2) 390505, Рязанская область, Рязанский район , п. учхоза “Стенькино”, ул. Школьная , д.9.</w:t>
            </w:r>
          </w:p>
          <w:p w14:paraId="1ACC5463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3) 390504, Рязанская область,</w:t>
            </w:r>
            <w:r w:rsidR="002236B4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Рязанский район, д.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Секиотово, ул.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Юбилейная,</w:t>
            </w:r>
            <w:r w:rsidR="002236B4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д. 6</w:t>
            </w:r>
          </w:p>
          <w:p w14:paraId="2BCE1CA7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b/>
                <w:bCs/>
                <w:color w:val="273350"/>
                <w:sz w:val="26"/>
                <w:szCs w:val="26"/>
              </w:rPr>
              <w:t>Проведение практики</w:t>
            </w:r>
            <w:r w:rsidRPr="00741F5A">
              <w:rPr>
                <w:color w:val="273350"/>
                <w:sz w:val="26"/>
                <w:szCs w:val="26"/>
              </w:rPr>
              <w:t>:</w:t>
            </w:r>
          </w:p>
          <w:p w14:paraId="1D2DFF79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1)390546,Рязанская область, Рязанский район, с.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Екимовка , д. 88.</w:t>
            </w:r>
          </w:p>
          <w:p w14:paraId="08AE7F68" w14:textId="77777777" w:rsidR="003A40C0" w:rsidRPr="00741F5A" w:rsidRDefault="003A40C0" w:rsidP="003A40C0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2) 390505, Рязанская область, Рязанский район , п. учхоза “Стенькино”, ул. Школьная , д.9.</w:t>
            </w:r>
          </w:p>
          <w:p w14:paraId="295A5FF8" w14:textId="77777777" w:rsidR="003A40C0" w:rsidRPr="00741F5A" w:rsidRDefault="003A40C0" w:rsidP="00C92A5A">
            <w:pPr>
              <w:shd w:val="clear" w:color="auto" w:fill="FFFFFF"/>
              <w:spacing w:before="90" w:after="210"/>
              <w:rPr>
                <w:color w:val="273350"/>
                <w:sz w:val="26"/>
                <w:szCs w:val="26"/>
              </w:rPr>
            </w:pPr>
            <w:r w:rsidRPr="00741F5A">
              <w:rPr>
                <w:color w:val="273350"/>
                <w:sz w:val="26"/>
                <w:szCs w:val="26"/>
              </w:rPr>
              <w:t>3) 390504, Рязанская область,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Рязанский район, д.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Секиотово, ул.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Юбилейная,</w:t>
            </w:r>
            <w:r w:rsidR="00C92A5A" w:rsidRPr="00741F5A">
              <w:rPr>
                <w:color w:val="273350"/>
                <w:sz w:val="26"/>
                <w:szCs w:val="26"/>
              </w:rPr>
              <w:t xml:space="preserve"> </w:t>
            </w:r>
            <w:r w:rsidRPr="00741F5A">
              <w:rPr>
                <w:color w:val="273350"/>
                <w:sz w:val="26"/>
                <w:szCs w:val="26"/>
              </w:rPr>
              <w:t>д. 6</w:t>
            </w:r>
          </w:p>
        </w:tc>
      </w:tr>
      <w:tr w:rsidR="00A14880" w:rsidRPr="00741F5A" w14:paraId="069E923E" w14:textId="77777777" w:rsidTr="00345552">
        <w:tc>
          <w:tcPr>
            <w:tcW w:w="1283" w:type="pct"/>
          </w:tcPr>
          <w:p w14:paraId="79E2709F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Сведения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7F0787A2" w14:textId="77777777" w:rsidR="00A14880" w:rsidRPr="00741F5A" w:rsidRDefault="00A14880" w:rsidP="00A14880">
            <w:pPr>
              <w:spacing w:after="160"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Численность обучающихся по реализуемым образовательным программам за счет бюджетных ассигнований местных бюджетов:</w:t>
            </w:r>
          </w:p>
          <w:p w14:paraId="5EEB4610" w14:textId="77777777" w:rsidR="00A14880" w:rsidRPr="00741F5A" w:rsidRDefault="00A14880" w:rsidP="00A14880">
            <w:pPr>
              <w:spacing w:after="160"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Начальное общее образование    -  </w:t>
            </w:r>
            <w:r w:rsidR="00C92A5A" w:rsidRPr="00741F5A">
              <w:rPr>
                <w:rFonts w:eastAsia="Calibri"/>
                <w:sz w:val="26"/>
                <w:szCs w:val="26"/>
                <w:lang w:eastAsia="en-US"/>
              </w:rPr>
              <w:t>147</w:t>
            </w:r>
          </w:p>
          <w:p w14:paraId="02EBC987" w14:textId="77777777" w:rsidR="00A14880" w:rsidRPr="00741F5A" w:rsidRDefault="00C92A5A" w:rsidP="00A14880">
            <w:pPr>
              <w:spacing w:after="160"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Детей с ОВЗ -7</w:t>
            </w:r>
            <w:r w:rsidR="00A14880" w:rsidRPr="00741F5A">
              <w:rPr>
                <w:rFonts w:eastAsia="Calibri"/>
                <w:sz w:val="26"/>
                <w:szCs w:val="26"/>
                <w:lang w:eastAsia="en-US"/>
              </w:rPr>
              <w:t xml:space="preserve">; детей –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инвалидов -4</w:t>
            </w:r>
            <w:r w:rsidR="00A14880" w:rsidRPr="00741F5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14:paraId="2A9F013B" w14:textId="77777777" w:rsidR="00A14880" w:rsidRPr="00741F5A" w:rsidRDefault="00A14880" w:rsidP="00A14880">
            <w:pPr>
              <w:spacing w:after="160"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Осно</w:t>
            </w:r>
            <w:r w:rsidR="00C92A5A" w:rsidRPr="00741F5A">
              <w:rPr>
                <w:rFonts w:eastAsia="Calibri"/>
                <w:sz w:val="26"/>
                <w:szCs w:val="26"/>
                <w:lang w:eastAsia="en-US"/>
              </w:rPr>
              <w:t>вное общее образование    -  152</w:t>
            </w:r>
          </w:p>
          <w:p w14:paraId="30FF0F53" w14:textId="77777777" w:rsidR="00A14880" w:rsidRPr="00741F5A" w:rsidRDefault="00C92A5A" w:rsidP="00A14880">
            <w:pPr>
              <w:spacing w:after="160"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Детей с ОВЗ -22</w:t>
            </w:r>
            <w:r w:rsidR="00A14880" w:rsidRPr="00741F5A">
              <w:rPr>
                <w:rFonts w:eastAsia="Calibri"/>
                <w:sz w:val="26"/>
                <w:szCs w:val="26"/>
                <w:lang w:eastAsia="en-US"/>
              </w:rPr>
              <w:t>; детей – инвалидов 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A14880" w:rsidRPr="00741F5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14:paraId="43FBBA4B" w14:textId="77777777" w:rsidR="00A14880" w:rsidRPr="00741F5A" w:rsidRDefault="00A14880" w:rsidP="00A14880">
            <w:pPr>
              <w:tabs>
                <w:tab w:val="center" w:pos="1867"/>
                <w:tab w:val="center" w:pos="6339"/>
              </w:tabs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Среднее общее образование    - </w:t>
            </w:r>
            <w:r w:rsidR="00C92A5A" w:rsidRPr="00741F5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  <w:p w14:paraId="2B26B29A" w14:textId="77777777" w:rsidR="00A14880" w:rsidRPr="00741F5A" w:rsidRDefault="00A14880" w:rsidP="00A14880">
            <w:pPr>
              <w:spacing w:after="160"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Детей с ОВЗ -</w:t>
            </w:r>
            <w:r w:rsidR="00C92A5A"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нет; детей – инвалидов -</w:t>
            </w:r>
            <w:r w:rsidR="00FC701E"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нет.</w:t>
            </w:r>
          </w:p>
        </w:tc>
      </w:tr>
      <w:tr w:rsidR="00A14880" w:rsidRPr="00741F5A" w14:paraId="3BB4BF16" w14:textId="77777777" w:rsidTr="00345552">
        <w:tc>
          <w:tcPr>
            <w:tcW w:w="1283" w:type="pct"/>
          </w:tcPr>
          <w:p w14:paraId="0C5D1544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6A0582C7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3F765F90" wp14:editId="3B3CFA38">
                  <wp:extent cx="5118365" cy="2886075"/>
                  <wp:effectExtent l="0" t="0" r="6350" b="0"/>
                  <wp:docPr id="1" name="Рисунок 1" descr="https://sh117-sorochinsk-r56.gosweb.gosuslugi.ru/netcat_files/57/637/k5ama43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117-sorochinsk-r56.gosweb.gosuslugi.ru/netcat_files/57/637/k5ama43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479" cy="294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70B85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  <w:p w14:paraId="2201D77E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Сведения о реализуемых образовательных программах: 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образования, программа дополнительного образования.</w:t>
            </w:r>
          </w:p>
        </w:tc>
      </w:tr>
      <w:tr w:rsidR="00A14880" w:rsidRPr="00741F5A" w14:paraId="5A288602" w14:textId="77777777" w:rsidTr="00345552">
        <w:tc>
          <w:tcPr>
            <w:tcW w:w="1283" w:type="pct"/>
          </w:tcPr>
          <w:p w14:paraId="20137F51" w14:textId="77777777" w:rsidR="00A14880" w:rsidRPr="00741F5A" w:rsidRDefault="00A14880" w:rsidP="00A14880">
            <w:pPr>
              <w:widowControl w:val="0"/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2708157A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Режим деятельности: </w:t>
            </w:r>
            <w:r w:rsidR="00FC701E" w:rsidRPr="00741F5A">
              <w:rPr>
                <w:rFonts w:eastAsia="Calibri"/>
                <w:sz w:val="26"/>
                <w:szCs w:val="26"/>
                <w:lang w:eastAsia="en-US"/>
              </w:rPr>
              <w:t xml:space="preserve">школа работает в одну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смены, пятидневная рабочая неделя. </w:t>
            </w:r>
          </w:p>
          <w:p w14:paraId="7C2CB4FF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Начало обучения 1 сентября- окончание обучения 26 мая, продолжительность учебного года- 34 учебных недели (33 учебных недели для 1 класса), продолжительность 1 четверти- 8 недель, 2 четверти- 8 недель, 3 четверти – 11 недель, 4 четверти- 7недель , продолжительность каникул- 9 дней, предусмотрены дополнительные каникулы для 1 класса .</w:t>
            </w:r>
          </w:p>
        </w:tc>
      </w:tr>
      <w:tr w:rsidR="00A14880" w:rsidRPr="00741F5A" w14:paraId="5D296F35" w14:textId="77777777" w:rsidTr="00345552">
        <w:tc>
          <w:tcPr>
            <w:tcW w:w="1283" w:type="pct"/>
          </w:tcPr>
          <w:p w14:paraId="5FA9DFCE" w14:textId="77777777" w:rsidR="00A14880" w:rsidRPr="00741F5A" w:rsidRDefault="00A14880" w:rsidP="00A14880">
            <w:pPr>
              <w:widowControl w:val="0"/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Сведения о работниках ОО</w:t>
            </w:r>
          </w:p>
        </w:tc>
        <w:tc>
          <w:tcPr>
            <w:tcW w:w="3717" w:type="pct"/>
          </w:tcPr>
          <w:p w14:paraId="12FBBCF4" w14:textId="77777777" w:rsidR="00A14880" w:rsidRPr="00741F5A" w:rsidRDefault="00A14880" w:rsidP="00A14880">
            <w:pPr>
              <w:widowControl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Общее количество работников – </w:t>
            </w:r>
            <w:r w:rsidR="002236B4" w:rsidRPr="00741F5A">
              <w:rPr>
                <w:rFonts w:eastAsia="Calibri"/>
                <w:sz w:val="26"/>
                <w:szCs w:val="26"/>
                <w:lang w:eastAsia="en-US"/>
              </w:rPr>
              <w:t>93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; педагогических работников</w:t>
            </w:r>
            <w:r w:rsidR="002236B4" w:rsidRPr="00741F5A">
              <w:rPr>
                <w:rFonts w:eastAsia="Calibri"/>
                <w:sz w:val="26"/>
                <w:szCs w:val="26"/>
                <w:lang w:eastAsia="en-US"/>
              </w:rPr>
              <w:t xml:space="preserve"> - 50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:   административный персонал</w:t>
            </w:r>
            <w:r w:rsidR="002236B4" w:rsidRPr="00741F5A">
              <w:rPr>
                <w:rFonts w:eastAsia="Calibri"/>
                <w:sz w:val="26"/>
                <w:szCs w:val="26"/>
                <w:lang w:eastAsia="en-US"/>
              </w:rPr>
              <w:t>- 4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, учителей – 4</w:t>
            </w:r>
            <w:r w:rsidR="002236B4" w:rsidRPr="00741F5A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; педагогов – психологов – 1;</w:t>
            </w:r>
          </w:p>
          <w:p w14:paraId="5E8C8B52" w14:textId="77777777" w:rsidR="00A14880" w:rsidRPr="00741F5A" w:rsidRDefault="00A14880" w:rsidP="00A14880">
            <w:pPr>
              <w:widowControl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учителей – логопедов – </w:t>
            </w:r>
            <w:r w:rsidR="00FC701E" w:rsidRPr="00741F5A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; педагогов дополнительного образования – </w:t>
            </w:r>
            <w:r w:rsidR="002236B4" w:rsidRPr="00741F5A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; старший вожатый – 1;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lastRenderedPageBreak/>
              <w:t>советник директора по воспитанию и взаимодействию с детскими общественными объединениями -1</w:t>
            </w:r>
            <w:r w:rsidR="00FC701E" w:rsidRPr="00741F5A">
              <w:rPr>
                <w:rFonts w:eastAsia="Calibri"/>
                <w:sz w:val="26"/>
                <w:szCs w:val="26"/>
                <w:lang w:eastAsia="en-US"/>
              </w:rPr>
              <w:t>; воспитатели ГПД -2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14:paraId="50C9A8D9" w14:textId="77777777" w:rsidR="00A14880" w:rsidRPr="00741F5A" w:rsidRDefault="00A14880" w:rsidP="00A14880">
            <w:pPr>
              <w:widowControl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635F616D" w14:textId="77777777" w:rsidR="00A14880" w:rsidRPr="00741F5A" w:rsidRDefault="00A14880" w:rsidP="0051261D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95% работников с высшим образованием; </w:t>
            </w:r>
            <w:r w:rsidR="0051261D" w:rsidRPr="00741F5A">
              <w:rPr>
                <w:rFonts w:eastAsia="Calibri"/>
                <w:sz w:val="26"/>
                <w:szCs w:val="26"/>
                <w:lang w:eastAsia="en-US"/>
              </w:rPr>
              <w:t>12,5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% учителей, имеющих высшую квалификационную категорию;</w:t>
            </w:r>
            <w:r w:rsidR="0051261D" w:rsidRPr="00741F5A">
              <w:rPr>
                <w:rFonts w:eastAsia="Calibri"/>
                <w:sz w:val="26"/>
                <w:szCs w:val="26"/>
                <w:lang w:eastAsia="en-US"/>
              </w:rPr>
              <w:t xml:space="preserve"> 59,4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% учителей, имеющих первую квалификационную категорию количество учителей, </w:t>
            </w:r>
            <w:r w:rsidR="00800229" w:rsidRPr="00741F5A">
              <w:rPr>
                <w:rFonts w:eastAsia="Calibri"/>
                <w:sz w:val="26"/>
                <w:szCs w:val="26"/>
                <w:lang w:eastAsia="en-US"/>
              </w:rPr>
              <w:t>иные особенности коллектива: 12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человек - выпускники школы – работники </w:t>
            </w:r>
            <w:r w:rsidR="00800229" w:rsidRPr="00741F5A">
              <w:rPr>
                <w:rFonts w:eastAsia="Calibri"/>
                <w:sz w:val="26"/>
                <w:szCs w:val="26"/>
                <w:lang w:eastAsia="en-US"/>
              </w:rPr>
              <w:t xml:space="preserve">МБОУ «Екимовская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СШ</w:t>
            </w:r>
            <w:r w:rsidR="00800229" w:rsidRPr="00741F5A">
              <w:rPr>
                <w:rFonts w:eastAsia="Calibri"/>
                <w:sz w:val="26"/>
                <w:szCs w:val="26"/>
                <w:lang w:eastAsia="en-US"/>
              </w:rPr>
              <w:t xml:space="preserve"> им. К.Г. Паустовского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», молодые специалисты  - </w:t>
            </w:r>
            <w:r w:rsidR="00800229" w:rsidRPr="00741F5A">
              <w:rPr>
                <w:rFonts w:eastAsia="Calibri"/>
                <w:sz w:val="26"/>
                <w:szCs w:val="26"/>
                <w:lang w:eastAsia="en-US"/>
              </w:rPr>
              <w:t>3 человек.</w:t>
            </w:r>
          </w:p>
        </w:tc>
      </w:tr>
      <w:tr w:rsidR="00A14880" w:rsidRPr="00741F5A" w14:paraId="1F0B714B" w14:textId="77777777" w:rsidTr="00345552">
        <w:tc>
          <w:tcPr>
            <w:tcW w:w="1283" w:type="pct"/>
          </w:tcPr>
          <w:p w14:paraId="199C3194" w14:textId="77777777" w:rsidR="00A14880" w:rsidRPr="00741F5A" w:rsidRDefault="00A14880" w:rsidP="00A14880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1826AEC5" w14:textId="77777777" w:rsidR="00A14880" w:rsidRPr="00741F5A" w:rsidRDefault="00A14880" w:rsidP="00800229">
            <w:pPr>
              <w:widowControl w:val="0"/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   Социум школы представляет собой семьи воспитанников и обучающихся и различные организации, взаимодействие с которыми позволяет реализовать модель школьного образования, основанную на интеграции связи образования, науки и социальных структур. Статистические сведения о социальном статусе семей свидетельствуют о сохранении высокого показателя численности социально незащищенных семей (малообеспеченных семей). В шаговой доступности  от школы  находятся: ДОУ «</w:t>
            </w:r>
            <w:r w:rsidR="00800229" w:rsidRPr="00741F5A">
              <w:rPr>
                <w:rFonts w:eastAsia="Calibri"/>
                <w:sz w:val="26"/>
                <w:szCs w:val="26"/>
                <w:lang w:eastAsia="en-US"/>
              </w:rPr>
              <w:t>Малыш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», </w:t>
            </w:r>
            <w:r w:rsidR="00800229" w:rsidRPr="00741F5A">
              <w:rPr>
                <w:rFonts w:eastAsia="Calibri"/>
                <w:sz w:val="26"/>
                <w:szCs w:val="26"/>
                <w:lang w:eastAsia="en-US"/>
              </w:rPr>
              <w:t xml:space="preserve"> МБУК «Екимовский сельский дом культуры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». С учреждениями дополнительного образования и учреждениями культуры налажены партнерские взаимоотношения, проводятся совместные мероприятия. Сотрудничество с данными учреждениями позволяет обеспечить возможность получения дополнительного образования, реализовать индивидуально-дифференцированный подход к развитию детей, проводить культурно-познавательные мероприятия.</w:t>
            </w:r>
          </w:p>
        </w:tc>
      </w:tr>
      <w:tr w:rsidR="00A14880" w:rsidRPr="00741F5A" w14:paraId="40F3AD62" w14:textId="77777777" w:rsidTr="00345552">
        <w:tc>
          <w:tcPr>
            <w:tcW w:w="1283" w:type="pct"/>
          </w:tcPr>
          <w:p w14:paraId="150606CB" w14:textId="77777777" w:rsidR="00A14880" w:rsidRPr="00741F5A" w:rsidRDefault="00A14880" w:rsidP="00A14880">
            <w:pPr>
              <w:widowControl w:val="0"/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33F443C" w14:textId="77777777" w:rsidR="00A14880" w:rsidRPr="00741F5A" w:rsidRDefault="00A14880" w:rsidP="00A14880">
            <w:pPr>
              <w:shd w:val="clear" w:color="auto" w:fill="FFFFFF"/>
              <w:spacing w:after="160" w:line="259" w:lineRule="auto"/>
              <w:ind w:left="-142" w:right="-35" w:firstLine="142"/>
              <w:jc w:val="both"/>
              <w:rPr>
                <w:color w:val="000000"/>
                <w:sz w:val="26"/>
                <w:szCs w:val="26"/>
              </w:rPr>
            </w:pPr>
            <w:r w:rsidRPr="00741F5A">
              <w:rPr>
                <w:color w:val="000000"/>
                <w:sz w:val="26"/>
                <w:szCs w:val="26"/>
              </w:rPr>
              <w:t>Деятельность администрации школы и педагогического коллектива направлена на поиск эффективных методов стимулирования деятельности педагогических работников школы во всех направлениях деятельности образовательного учреждения, соответствующих стратегии его развития.</w:t>
            </w:r>
          </w:p>
          <w:p w14:paraId="4D2964E6" w14:textId="77777777" w:rsidR="00A14880" w:rsidRPr="00741F5A" w:rsidRDefault="00A14880" w:rsidP="00A14880">
            <w:pPr>
              <w:shd w:val="clear" w:color="auto" w:fill="FFFFFF"/>
              <w:spacing w:after="160" w:line="259" w:lineRule="auto"/>
              <w:jc w:val="both"/>
              <w:rPr>
                <w:color w:val="181818"/>
                <w:sz w:val="26"/>
                <w:szCs w:val="26"/>
              </w:rPr>
            </w:pPr>
            <w:r w:rsidRPr="00741F5A">
              <w:rPr>
                <w:color w:val="000000"/>
                <w:sz w:val="26"/>
                <w:szCs w:val="26"/>
              </w:rPr>
              <w:t>100% педагогических работников повысили свою квалификацию на тематических и проблемных курсах, прошли курсовую подготовку по организации образовательной деятельности обучающихся в условиях реализации обновленных ФГОС.</w:t>
            </w:r>
          </w:p>
          <w:p w14:paraId="4810A0BF" w14:textId="77777777" w:rsidR="00A14880" w:rsidRPr="00741F5A" w:rsidRDefault="00A14880" w:rsidP="009B2B6A">
            <w:pPr>
              <w:shd w:val="clear" w:color="auto" w:fill="FFFFFF"/>
              <w:spacing w:after="160" w:line="259" w:lineRule="auto"/>
              <w:jc w:val="both"/>
              <w:rPr>
                <w:color w:val="000000"/>
                <w:sz w:val="26"/>
                <w:szCs w:val="26"/>
              </w:rPr>
            </w:pPr>
            <w:r w:rsidRPr="00741F5A">
              <w:rPr>
                <w:color w:val="000000"/>
                <w:sz w:val="26"/>
                <w:szCs w:val="26"/>
              </w:rPr>
              <w:t>Программу "Первая помощь" освоили -100% педагогов.</w:t>
            </w:r>
          </w:p>
        </w:tc>
      </w:tr>
    </w:tbl>
    <w:p w14:paraId="5F4F54F4" w14:textId="77777777" w:rsidR="00DF26D9" w:rsidRPr="00741F5A" w:rsidRDefault="00DF26D9" w:rsidP="00345552">
      <w:pPr>
        <w:shd w:val="clear" w:color="auto" w:fill="FFFFFF"/>
        <w:spacing w:after="100" w:afterAutospacing="1"/>
        <w:outlineLvl w:val="1"/>
        <w:rPr>
          <w:sz w:val="26"/>
          <w:szCs w:val="26"/>
        </w:rPr>
      </w:pPr>
    </w:p>
    <w:p w14:paraId="017AF201" w14:textId="77777777" w:rsidR="00DF26D9" w:rsidRPr="00741F5A" w:rsidRDefault="00DF26D9" w:rsidP="00345552">
      <w:pPr>
        <w:shd w:val="clear" w:color="auto" w:fill="FFFFFF"/>
        <w:spacing w:after="100" w:afterAutospacing="1"/>
        <w:outlineLvl w:val="1"/>
        <w:rPr>
          <w:sz w:val="26"/>
          <w:szCs w:val="26"/>
        </w:rPr>
      </w:pPr>
    </w:p>
    <w:p w14:paraId="64A2D046" w14:textId="77777777" w:rsidR="0093306F" w:rsidRPr="00741F5A" w:rsidRDefault="0093306F" w:rsidP="0093306F">
      <w:pPr>
        <w:pStyle w:val="a8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160" w:line="259" w:lineRule="auto"/>
        <w:jc w:val="both"/>
        <w:rPr>
          <w:b/>
          <w:bCs/>
          <w:color w:val="000000"/>
          <w:sz w:val="26"/>
          <w:szCs w:val="26"/>
          <w:lang w:eastAsia="en-US"/>
        </w:rPr>
      </w:pPr>
      <w:r w:rsidRPr="00741F5A">
        <w:rPr>
          <w:b/>
          <w:bCs/>
          <w:color w:val="000000"/>
          <w:sz w:val="26"/>
          <w:szCs w:val="26"/>
          <w:lang w:eastAsia="en-US"/>
        </w:rPr>
        <w:t>Проблемно-ориентированный анализ текущего состояния и результатов самодиагностики.</w:t>
      </w:r>
    </w:p>
    <w:p w14:paraId="551D0B4F" w14:textId="77777777" w:rsidR="0093306F" w:rsidRPr="00741F5A" w:rsidRDefault="0093306F" w:rsidP="00345552">
      <w:pPr>
        <w:shd w:val="clear" w:color="auto" w:fill="FFFFFF"/>
        <w:spacing w:after="100" w:afterAutospacing="1"/>
        <w:outlineLvl w:val="1"/>
        <w:rPr>
          <w:sz w:val="26"/>
          <w:szCs w:val="26"/>
        </w:rPr>
      </w:pPr>
      <w:r w:rsidRPr="00741F5A">
        <w:rPr>
          <w:sz w:val="26"/>
          <w:szCs w:val="26"/>
        </w:rPr>
        <w:t>3.1. 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14:paraId="5647C0FF" w14:textId="77777777" w:rsidR="00345552" w:rsidRPr="00741F5A" w:rsidRDefault="00345552" w:rsidP="00345552">
      <w:pPr>
        <w:shd w:val="clear" w:color="auto" w:fill="FFFFFF"/>
        <w:jc w:val="right"/>
        <w:rPr>
          <w:sz w:val="26"/>
          <w:szCs w:val="26"/>
        </w:rPr>
      </w:pPr>
      <w:r w:rsidRPr="00741F5A">
        <w:rPr>
          <w:sz w:val="26"/>
          <w:szCs w:val="26"/>
        </w:rPr>
        <w:t>Вы набрали</w:t>
      </w:r>
    </w:p>
    <w:p w14:paraId="19C3D4AD" w14:textId="77777777" w:rsidR="00345552" w:rsidRPr="00741F5A" w:rsidRDefault="00345552" w:rsidP="00345552">
      <w:pPr>
        <w:shd w:val="clear" w:color="auto" w:fill="FFFFFF"/>
        <w:spacing w:after="100" w:afterAutospacing="1"/>
        <w:jc w:val="right"/>
        <w:outlineLvl w:val="1"/>
        <w:rPr>
          <w:sz w:val="26"/>
          <w:szCs w:val="26"/>
        </w:rPr>
      </w:pPr>
      <w:r w:rsidRPr="00741F5A">
        <w:rPr>
          <w:sz w:val="26"/>
          <w:szCs w:val="26"/>
        </w:rPr>
        <w:t>144 балла</w:t>
      </w:r>
    </w:p>
    <w:p w14:paraId="08C2A2C1" w14:textId="77777777" w:rsidR="00345552" w:rsidRPr="00741F5A" w:rsidRDefault="0093306F" w:rsidP="00DF26D9">
      <w:pPr>
        <w:shd w:val="clear" w:color="auto" w:fill="FFFFFF"/>
        <w:spacing w:after="100" w:afterAutospacing="1"/>
        <w:jc w:val="right"/>
        <w:outlineLvl w:val="1"/>
        <w:rPr>
          <w:sz w:val="26"/>
          <w:szCs w:val="26"/>
        </w:rPr>
      </w:pPr>
      <w:r w:rsidRPr="00741F5A">
        <w:rPr>
          <w:noProof/>
          <w:sz w:val="26"/>
          <w:szCs w:val="26"/>
        </w:rPr>
        <w:drawing>
          <wp:inline distT="0" distB="0" distL="0" distR="0" wp14:anchorId="2D580731" wp14:editId="2518BC44">
            <wp:extent cx="9293829" cy="4073236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image-na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383" cy="409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11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616"/>
        <w:gridCol w:w="1890"/>
        <w:gridCol w:w="999"/>
        <w:gridCol w:w="1682"/>
        <w:gridCol w:w="1892"/>
        <w:gridCol w:w="2616"/>
        <w:gridCol w:w="3175"/>
      </w:tblGrid>
      <w:tr w:rsidR="009B2B6A" w:rsidRPr="00741F5A" w14:paraId="5E83135E" w14:textId="77777777" w:rsidTr="009B2B6A">
        <w:trPr>
          <w:trHeight w:val="288"/>
          <w:tblHeader/>
        </w:trPr>
        <w:tc>
          <w:tcPr>
            <w:tcW w:w="479" w:type="dxa"/>
            <w:noWrap/>
            <w:hideMark/>
          </w:tcPr>
          <w:p w14:paraId="2DEA788B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lastRenderedPageBreak/>
              <w:t>№</w:t>
            </w:r>
          </w:p>
        </w:tc>
        <w:tc>
          <w:tcPr>
            <w:tcW w:w="2602" w:type="dxa"/>
            <w:noWrap/>
            <w:hideMark/>
          </w:tcPr>
          <w:p w14:paraId="171F2957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Показатель оценивания</w:t>
            </w:r>
          </w:p>
        </w:tc>
        <w:tc>
          <w:tcPr>
            <w:tcW w:w="1881" w:type="dxa"/>
            <w:noWrap/>
            <w:hideMark/>
          </w:tcPr>
          <w:p w14:paraId="2181B4F7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Значение оценивания</w:t>
            </w:r>
          </w:p>
        </w:tc>
        <w:tc>
          <w:tcPr>
            <w:tcW w:w="1067" w:type="dxa"/>
            <w:noWrap/>
            <w:hideMark/>
          </w:tcPr>
          <w:p w14:paraId="080830B7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Балльная оценка</w:t>
            </w:r>
          </w:p>
        </w:tc>
        <w:tc>
          <w:tcPr>
            <w:tcW w:w="1675" w:type="dxa"/>
            <w:noWrap/>
            <w:hideMark/>
          </w:tcPr>
          <w:p w14:paraId="3D418CCF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84" w:type="dxa"/>
            <w:noWrap/>
            <w:hideMark/>
          </w:tcPr>
          <w:p w14:paraId="16C3C11C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Критерий</w:t>
            </w:r>
          </w:p>
        </w:tc>
        <w:tc>
          <w:tcPr>
            <w:tcW w:w="2602" w:type="dxa"/>
            <w:noWrap/>
            <w:hideMark/>
          </w:tcPr>
          <w:p w14:paraId="6ED415D4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Дефициты</w:t>
            </w:r>
          </w:p>
        </w:tc>
        <w:tc>
          <w:tcPr>
            <w:tcW w:w="3162" w:type="dxa"/>
          </w:tcPr>
          <w:p w14:paraId="59564ADE" w14:textId="77777777" w:rsidR="009B2B6A" w:rsidRPr="00741F5A" w:rsidRDefault="009B2B6A" w:rsidP="009B2B6A">
            <w:pPr>
              <w:rPr>
                <w:rFonts w:eastAsia="DengXian"/>
                <w:b/>
                <w:bCs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b/>
                <w:bCs/>
                <w:sz w:val="26"/>
                <w:szCs w:val="26"/>
                <w:lang w:eastAsia="zh-CN"/>
              </w:rPr>
              <w:t>Управленческие действия/решения</w:t>
            </w:r>
          </w:p>
        </w:tc>
      </w:tr>
      <w:tr w:rsidR="009B2B6A" w:rsidRPr="00741F5A" w14:paraId="20DC1184" w14:textId="77777777" w:rsidTr="009B2B6A">
        <w:tc>
          <w:tcPr>
            <w:tcW w:w="0" w:type="auto"/>
            <w:vMerge w:val="restart"/>
          </w:tcPr>
          <w:p w14:paraId="658AEC7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D9F74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0943D92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0AEE00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79F112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61CB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2EC4034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0BEC01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06C8EB8" w14:textId="77777777" w:rsidTr="009B2B6A">
        <w:trPr>
          <w:trHeight w:val="2024"/>
        </w:trPr>
        <w:tc>
          <w:tcPr>
            <w:tcW w:w="0" w:type="auto"/>
          </w:tcPr>
          <w:p w14:paraId="3598C2A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</w:tcPr>
          <w:p w14:paraId="4070685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</w:tcPr>
          <w:p w14:paraId="3360C6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</w:tcPr>
          <w:p w14:paraId="22BE1CB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</w:tcPr>
          <w:p w14:paraId="726085A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BF4241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601991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FDE5B97" w14:textId="77777777" w:rsidR="009B2B6A" w:rsidRPr="00741F5A" w:rsidRDefault="009B2B6A" w:rsidP="009B2B6A">
            <w:pPr>
              <w:ind w:left="230"/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892DEB7" w14:textId="77777777" w:rsidTr="009B2B6A">
        <w:tc>
          <w:tcPr>
            <w:tcW w:w="0" w:type="auto"/>
            <w:vMerge w:val="restart"/>
          </w:tcPr>
          <w:p w14:paraId="7FABDAA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7EF0CA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14:paraId="768DF9A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100% учителей используют программы учебных предметов, содержание и планируемые результаты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3FAFB4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2B889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7EAEB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730262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D9AD96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64B5199" w14:textId="77777777" w:rsidTr="009B2B6A">
        <w:tc>
          <w:tcPr>
            <w:tcW w:w="0" w:type="auto"/>
            <w:vMerge w:val="restart"/>
          </w:tcPr>
          <w:p w14:paraId="357709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14:paraId="32AD459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3C5276A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429FFB7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E7E6FD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95C87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4437BDD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97AC7A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06465DD" w14:textId="77777777" w:rsidTr="009B2B6A">
        <w:tc>
          <w:tcPr>
            <w:tcW w:w="0" w:type="auto"/>
            <w:vMerge w:val="restart"/>
          </w:tcPr>
          <w:p w14:paraId="7286504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0" w:type="auto"/>
            <w:vMerge w:val="restart"/>
          </w:tcPr>
          <w:p w14:paraId="25C334C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4CCD512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BAEECE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0C257E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B3A6A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190DAED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CFA10D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1584EB2" w14:textId="77777777" w:rsidTr="009B2B6A">
        <w:tc>
          <w:tcPr>
            <w:tcW w:w="0" w:type="auto"/>
          </w:tcPr>
          <w:p w14:paraId="06A4A8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0" w:type="auto"/>
          </w:tcPr>
          <w:p w14:paraId="75EAA2F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14:paraId="4579E5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 реализуется углубленное изучение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отдельных предметов</w:t>
            </w:r>
          </w:p>
        </w:tc>
        <w:tc>
          <w:tcPr>
            <w:tcW w:w="0" w:type="auto"/>
          </w:tcPr>
          <w:p w14:paraId="7067F83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0</w:t>
            </w:r>
          </w:p>
        </w:tc>
        <w:tc>
          <w:tcPr>
            <w:tcW w:w="0" w:type="auto"/>
          </w:tcPr>
          <w:p w14:paraId="5FAA0CF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9C0B9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118F8B5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Недостаточная работа по формированию интереса 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4AE1603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Организация психолого-педагогической диагностики по выявлению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образовательных  интересов и потребностей, способностей и талантов обучающихся.   </w:t>
            </w:r>
          </w:p>
          <w:p w14:paraId="433444F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14:paraId="474699A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14:paraId="7A81D1B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разъяснительной работы с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B2B6A" w:rsidRPr="00741F5A" w14:paraId="49BCC7AA" w14:textId="77777777" w:rsidTr="009B2B6A">
        <w:tc>
          <w:tcPr>
            <w:tcW w:w="0" w:type="auto"/>
            <w:vMerge w:val="restart"/>
          </w:tcPr>
          <w:p w14:paraId="13CFF96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2CA0A0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293E94F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60E5406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5E3F77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98B65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E971C7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62BCF4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37C3E47" w14:textId="77777777" w:rsidTr="009B2B6A">
        <w:tc>
          <w:tcPr>
            <w:tcW w:w="0" w:type="auto"/>
            <w:vMerge w:val="restart"/>
          </w:tcPr>
          <w:p w14:paraId="6A44A6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0" w:type="auto"/>
            <w:vMerge w:val="restart"/>
          </w:tcPr>
          <w:p w14:paraId="66C436E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107AF1D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579DA3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586BA9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CB0274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CDF265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7CE616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62DC296" w14:textId="77777777" w:rsidTr="009B2B6A">
        <w:tc>
          <w:tcPr>
            <w:tcW w:w="0" w:type="auto"/>
            <w:vMerge w:val="restart"/>
          </w:tcPr>
          <w:p w14:paraId="306E260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14:paraId="0CB5942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2D01DC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3B83AAD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53D9A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56400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2E389F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E30836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49A700C" w14:textId="77777777" w:rsidTr="009B2B6A">
        <w:tc>
          <w:tcPr>
            <w:tcW w:w="0" w:type="auto"/>
            <w:vMerge w:val="restart"/>
          </w:tcPr>
          <w:p w14:paraId="648EC8D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14:paraId="54BC8D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14:paraId="60A01C9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7975CC7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7318B2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2B451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AAE33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7E7D9C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D8715E8" w14:textId="77777777" w:rsidTr="009B2B6A">
        <w:tc>
          <w:tcPr>
            <w:tcW w:w="0" w:type="auto"/>
            <w:vMerge w:val="restart"/>
          </w:tcPr>
          <w:p w14:paraId="73C964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14:paraId="1021BB8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Образовательная организация не входит в перечень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7922E3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образовательная организация 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4A6F79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1894CB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Магистральное направление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14:paraId="7B50718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Функционирование объективной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14:paraId="582118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08A643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16EB08C" w14:textId="77777777" w:rsidTr="009B2B6A">
        <w:tc>
          <w:tcPr>
            <w:tcW w:w="0" w:type="auto"/>
            <w:vMerge w:val="restart"/>
          </w:tcPr>
          <w:p w14:paraId="7260593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14:paraId="754AAD0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CDBD11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27F1FF9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9E7AE6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819AD9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C26028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93AD7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8E40044" w14:textId="77777777" w:rsidTr="009B2B6A">
        <w:tc>
          <w:tcPr>
            <w:tcW w:w="0" w:type="auto"/>
            <w:vMerge w:val="restart"/>
          </w:tcPr>
          <w:p w14:paraId="3E77D7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14:paraId="1684F8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выпускников 11 класса, не получивших аттестаты о среднем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064FC56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Отсутствие выпускников 11 класса, не получивших аттестаты 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среднем общем образовании </w:t>
            </w:r>
          </w:p>
        </w:tc>
        <w:tc>
          <w:tcPr>
            <w:tcW w:w="0" w:type="auto"/>
            <w:vMerge w:val="restart"/>
          </w:tcPr>
          <w:p w14:paraId="3D5466D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9FB2EC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3FA51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Функционирование объективной внутренней системы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</w:tcPr>
          <w:p w14:paraId="78AC96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101B785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37C0523" w14:textId="77777777" w:rsidTr="009B2B6A">
        <w:tc>
          <w:tcPr>
            <w:tcW w:w="0" w:type="auto"/>
            <w:vMerge w:val="restart"/>
          </w:tcPr>
          <w:p w14:paraId="2DEAEAB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14:paraId="283A9F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6BF7A7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16E0E22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C504B6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F6A985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76268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53F2BB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C06CB2D" w14:textId="77777777" w:rsidTr="009B2B6A">
        <w:tc>
          <w:tcPr>
            <w:tcW w:w="0" w:type="auto"/>
          </w:tcPr>
          <w:p w14:paraId="37DDCF6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0" w:type="auto"/>
          </w:tcPr>
          <w:p w14:paraId="536A8B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14:paraId="3972678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</w:tcPr>
          <w:p w14:paraId="74FA649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</w:tcPr>
          <w:p w14:paraId="44F281D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66C3F4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1C400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77653DA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работы с одаренными детьми, включающую выявление, поддержку и сопровождение, развитие интеллектуальной  одаренности.  </w:t>
            </w:r>
          </w:p>
          <w:p w14:paraId="01FBCFB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14:paraId="345B9BD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9760EC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120BA7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5F9E0B1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D1D7E5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7F84283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9B2B6A" w:rsidRPr="00741F5A" w14:paraId="48726144" w14:textId="77777777" w:rsidTr="009B2B6A">
        <w:tc>
          <w:tcPr>
            <w:tcW w:w="0" w:type="auto"/>
            <w:vMerge w:val="restart"/>
          </w:tcPr>
          <w:p w14:paraId="7BAD3C0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3FE60CE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78AB5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1F5406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57C417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E810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3BCA7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14:paraId="2783FE5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Создание системы работы с одаренными детьми, включающую выявление, поддержку и сопровождение, развитие интеллектуальной  одаренности.  </w:t>
            </w:r>
          </w:p>
          <w:p w14:paraId="0DC0A97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Повышение мотивации и интереса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обучающихся к участию в олимпиадном движении.</w:t>
            </w:r>
          </w:p>
          <w:p w14:paraId="333228F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265AC42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323008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70D7188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Анализ результатов школьного этапа ВСОШ, прогнозирование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результатов  муниципального /регионального/ заключительного этапа.</w:t>
            </w:r>
          </w:p>
          <w:p w14:paraId="06D4A75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2724C3A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9B2B6A" w:rsidRPr="00741F5A" w14:paraId="35EA74EB" w14:textId="77777777" w:rsidTr="009B2B6A">
        <w:tc>
          <w:tcPr>
            <w:tcW w:w="0" w:type="auto"/>
            <w:vMerge/>
          </w:tcPr>
          <w:p w14:paraId="670A3CC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EC983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3D1C7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1E91C1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6E87F0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05EA22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97FF59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4CFD242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/регионального/ заключительного этапа.</w:t>
            </w:r>
          </w:p>
          <w:p w14:paraId="2661D2C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14:paraId="11DFDC8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41B344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2B070F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Привлечение партнеров из вузов в рамках сетевого взаимодействия для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обеспечения подготовки обучающихся. </w:t>
            </w:r>
          </w:p>
        </w:tc>
      </w:tr>
      <w:tr w:rsidR="009B2B6A" w:rsidRPr="00741F5A" w14:paraId="555B936E" w14:textId="77777777" w:rsidTr="009B2B6A">
        <w:tc>
          <w:tcPr>
            <w:tcW w:w="0" w:type="auto"/>
            <w:vMerge w:val="restart"/>
          </w:tcPr>
          <w:p w14:paraId="7E9436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16F2687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C9EFC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A52D87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748411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9F6486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845707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5AF84A2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14:paraId="02420B4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3AB8148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42F7BE6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354F897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4758BE1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3280825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14:paraId="0715409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9B2B6A" w:rsidRPr="00741F5A" w14:paraId="1A01A47A" w14:textId="77777777" w:rsidTr="009B2B6A">
        <w:tc>
          <w:tcPr>
            <w:tcW w:w="0" w:type="auto"/>
            <w:vMerge w:val="restart"/>
          </w:tcPr>
          <w:p w14:paraId="3533D4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205CCDE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Реализация программы (плана) мероприятий по обеспечению доступности 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354C6D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065C82A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260D90D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17992B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условий для организации образования обучающихся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FFD78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19FD004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28CB785" w14:textId="77777777" w:rsidTr="009B2B6A">
        <w:tc>
          <w:tcPr>
            <w:tcW w:w="0" w:type="auto"/>
            <w:vMerge w:val="restart"/>
          </w:tcPr>
          <w:p w14:paraId="4C0FA4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0" w:type="auto"/>
            <w:vMerge w:val="restart"/>
          </w:tcPr>
          <w:p w14:paraId="0F2B72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10E10DA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инвалидностью)</w:t>
            </w:r>
          </w:p>
        </w:tc>
        <w:tc>
          <w:tcPr>
            <w:tcW w:w="0" w:type="auto"/>
            <w:vMerge w:val="restart"/>
          </w:tcPr>
          <w:p w14:paraId="24D582F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E0DA8D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128CD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BB27E1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799CB5C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14:paraId="0BF5DF8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9B2B6A" w:rsidRPr="00741F5A" w14:paraId="19B8CED7" w14:textId="77777777" w:rsidTr="009B2B6A">
        <w:tc>
          <w:tcPr>
            <w:tcW w:w="0" w:type="auto"/>
            <w:vMerge/>
          </w:tcPr>
          <w:p w14:paraId="1B69711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72437E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3825E4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B66D7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36CEF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52EB6A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5C2335E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4DD7F96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корректировки имеющихся ЛА и разработка ЛА с целью обеспечения организации образования обучающихся с ОВЗ, с инвалидностью.</w:t>
            </w:r>
          </w:p>
          <w:p w14:paraId="71886C8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B2B6A" w:rsidRPr="00741F5A" w14:paraId="55733102" w14:textId="77777777" w:rsidTr="009B2B6A">
        <w:tc>
          <w:tcPr>
            <w:tcW w:w="0" w:type="auto"/>
          </w:tcPr>
          <w:p w14:paraId="61E3C6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0" w:type="auto"/>
          </w:tcPr>
          <w:p w14:paraId="7A3E3A8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405804D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Обеспечено частично</w:t>
            </w:r>
          </w:p>
        </w:tc>
        <w:tc>
          <w:tcPr>
            <w:tcW w:w="0" w:type="auto"/>
          </w:tcPr>
          <w:p w14:paraId="0BBF789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</w:tcPr>
          <w:p w14:paraId="4B8103D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F7CBBD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организации образования обучающихся с ограниченными возможностям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и здоровья (ОВЗ), с инвалидностью</w:t>
            </w:r>
          </w:p>
        </w:tc>
        <w:tc>
          <w:tcPr>
            <w:tcW w:w="0" w:type="auto"/>
          </w:tcPr>
          <w:p w14:paraId="5F3F59E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педагогов-логопедов, дефектологов и т.д.).</w:t>
            </w:r>
          </w:p>
        </w:tc>
        <w:tc>
          <w:tcPr>
            <w:tcW w:w="0" w:type="auto"/>
          </w:tcPr>
          <w:p w14:paraId="1C681C1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14:paraId="6109F11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9B2B6A" w:rsidRPr="00741F5A" w14:paraId="1F122F46" w14:textId="77777777" w:rsidTr="009B2B6A">
        <w:tc>
          <w:tcPr>
            <w:tcW w:w="0" w:type="auto"/>
            <w:vMerge w:val="restart"/>
          </w:tcPr>
          <w:p w14:paraId="3F2C0D4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1805C6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30AFB73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Разработаны адаптированные основные общеобразовательные программы и адаптированные дополнительные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6014BAF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16560EA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E7C932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(ОВЗ), с инвалидностью</w:t>
            </w:r>
          </w:p>
        </w:tc>
        <w:tc>
          <w:tcPr>
            <w:tcW w:w="0" w:type="auto"/>
          </w:tcPr>
          <w:p w14:paraId="0C26166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2C3597E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0609889" w14:textId="77777777" w:rsidTr="009B2B6A">
        <w:tc>
          <w:tcPr>
            <w:tcW w:w="0" w:type="auto"/>
            <w:vMerge w:val="restart"/>
          </w:tcPr>
          <w:p w14:paraId="17AC51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14:paraId="48C1156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25F6E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1210D40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2AA3344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218C3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B1AC60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6D2B477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9B2B6A" w:rsidRPr="00741F5A" w14:paraId="767D3625" w14:textId="77777777" w:rsidTr="009B2B6A">
        <w:tc>
          <w:tcPr>
            <w:tcW w:w="0" w:type="auto"/>
            <w:vMerge/>
          </w:tcPr>
          <w:p w14:paraId="04C89B9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F0483F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B48158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76E40E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BBD5AA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A4B85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E604C7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административного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0F637B4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Осуществление административного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B2B6A" w:rsidRPr="00741F5A" w14:paraId="47338B64" w14:textId="77777777" w:rsidTr="009B2B6A">
        <w:tc>
          <w:tcPr>
            <w:tcW w:w="0" w:type="auto"/>
            <w:vMerge w:val="restart"/>
          </w:tcPr>
          <w:p w14:paraId="3C93241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73DCBA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75E2546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06CC2EB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228C0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0690EE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ю</w:t>
            </w:r>
          </w:p>
        </w:tc>
        <w:tc>
          <w:tcPr>
            <w:tcW w:w="0" w:type="auto"/>
          </w:tcPr>
          <w:p w14:paraId="696E4AB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473596F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6DEE447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своевременной подачи заявок на обеспечение учебниками и учебно-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14:paraId="68C4AFC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14:paraId="5C97D0D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9B2B6A" w:rsidRPr="00741F5A" w14:paraId="6FB4FF62" w14:textId="77777777" w:rsidTr="009B2B6A">
        <w:tc>
          <w:tcPr>
            <w:tcW w:w="0" w:type="auto"/>
            <w:vMerge w:val="restart"/>
          </w:tcPr>
          <w:p w14:paraId="1F7759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40B1DC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 инвалидностью)</w:t>
            </w:r>
          </w:p>
        </w:tc>
        <w:tc>
          <w:tcPr>
            <w:tcW w:w="0" w:type="auto"/>
            <w:vMerge w:val="restart"/>
          </w:tcPr>
          <w:p w14:paraId="027028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14:paraId="23C6A93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755EF3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6C6A1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ю</w:t>
            </w:r>
          </w:p>
        </w:tc>
        <w:tc>
          <w:tcPr>
            <w:tcW w:w="0" w:type="auto"/>
          </w:tcPr>
          <w:p w14:paraId="1D2A4AB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7A8098E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3276DAF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14BC0C8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0D39711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9B2B6A" w:rsidRPr="00741F5A" w14:paraId="5923288D" w14:textId="77777777" w:rsidTr="009B2B6A">
        <w:tc>
          <w:tcPr>
            <w:tcW w:w="0" w:type="auto"/>
            <w:vMerge w:val="restart"/>
          </w:tcPr>
          <w:p w14:paraId="0DB645F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24A7F0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Применение электронных образовательных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59C6EB5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 предусмотрено</w:t>
            </w:r>
          </w:p>
        </w:tc>
        <w:tc>
          <w:tcPr>
            <w:tcW w:w="0" w:type="auto"/>
            <w:vMerge w:val="restart"/>
          </w:tcPr>
          <w:p w14:paraId="3F3E36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0CEEE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Магистральное направление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14:paraId="2DAB34B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Обеспечение условий для организации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C1223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7EFA087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80F871C" w14:textId="77777777" w:rsidTr="009B2B6A">
        <w:tc>
          <w:tcPr>
            <w:tcW w:w="0" w:type="auto"/>
            <w:vMerge w:val="restart"/>
          </w:tcPr>
          <w:p w14:paraId="34D77D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14:paraId="4A08574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14:paraId="3D0923D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22B1FD2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14889A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D6452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528CA4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58E5EF0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9B2B6A" w:rsidRPr="00741F5A" w14:paraId="3B2A5C93" w14:textId="77777777" w:rsidTr="009B2B6A">
        <w:tc>
          <w:tcPr>
            <w:tcW w:w="0" w:type="auto"/>
            <w:vMerge/>
          </w:tcPr>
          <w:p w14:paraId="56BEED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598E8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610327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66C95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EA40E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6C885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05A5B1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Недостаток профессиональных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4090700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Создание системы материального 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0026A33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инвалидностью. </w:t>
            </w:r>
          </w:p>
          <w:p w14:paraId="654F892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исследовательские группы, коллективы и т. д.);    актуализации значимости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374DB52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9B2B6A" w:rsidRPr="00741F5A" w14:paraId="77185FC3" w14:textId="77777777" w:rsidTr="009B2B6A">
        <w:tc>
          <w:tcPr>
            <w:tcW w:w="0" w:type="auto"/>
            <w:vMerge w:val="restart"/>
          </w:tcPr>
          <w:p w14:paraId="632E45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013F41B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Трансляция опыта образовательной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72C9D92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Проводится эпизодически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(отдельные мероприятия)</w:t>
            </w:r>
          </w:p>
        </w:tc>
        <w:tc>
          <w:tcPr>
            <w:tcW w:w="0" w:type="auto"/>
            <w:vMerge w:val="restart"/>
          </w:tcPr>
          <w:p w14:paraId="449CCA2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E03C1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Магистральное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14:paraId="0115317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Обеспечение условий для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516415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Недостаточный уровень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61D6AF6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Обеспечение совершенствования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041307B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691C208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системной деятельности по  обеспечению достижения показателей,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9B2B6A" w:rsidRPr="00741F5A" w14:paraId="2827C336" w14:textId="77777777" w:rsidTr="009B2B6A">
        <w:tc>
          <w:tcPr>
            <w:tcW w:w="0" w:type="auto"/>
            <w:vMerge w:val="restart"/>
          </w:tcPr>
          <w:p w14:paraId="7D1EA6A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1BED88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бесплатным горячим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02A12D7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100% обучающихся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7C5AE9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6C386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Магистральное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14:paraId="5617B8C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14:paraId="67193E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E8A3BD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397563B" w14:textId="77777777" w:rsidTr="009B2B6A">
        <w:tc>
          <w:tcPr>
            <w:tcW w:w="0" w:type="auto"/>
            <w:vMerge w:val="restart"/>
          </w:tcPr>
          <w:p w14:paraId="1878C95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14:paraId="6CD1809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3C40486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0927506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44401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FFB021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B8BFDB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491AC9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922C696" w14:textId="77777777" w:rsidTr="009B2B6A">
        <w:tc>
          <w:tcPr>
            <w:tcW w:w="0" w:type="auto"/>
            <w:vMerge w:val="restart"/>
          </w:tcPr>
          <w:p w14:paraId="5FD3D77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14:paraId="5CFD0B3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Количество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2A48F9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Более 5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мероприятий за учебный год</w:t>
            </w:r>
          </w:p>
        </w:tc>
        <w:tc>
          <w:tcPr>
            <w:tcW w:w="0" w:type="auto"/>
            <w:vMerge w:val="restart"/>
          </w:tcPr>
          <w:p w14:paraId="2E25F77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19449A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ое направление «Здоровье»</w:t>
            </w:r>
          </w:p>
        </w:tc>
        <w:tc>
          <w:tcPr>
            <w:tcW w:w="0" w:type="auto"/>
            <w:vMerge w:val="restart"/>
          </w:tcPr>
          <w:p w14:paraId="30DA844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Здоровьесбере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гающая среда</w:t>
            </w:r>
          </w:p>
        </w:tc>
        <w:tc>
          <w:tcPr>
            <w:tcW w:w="0" w:type="auto"/>
          </w:tcPr>
          <w:p w14:paraId="4A1268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3F4946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FCEE33E" w14:textId="77777777" w:rsidTr="009B2B6A">
        <w:tc>
          <w:tcPr>
            <w:tcW w:w="0" w:type="auto"/>
            <w:vMerge w:val="restart"/>
          </w:tcPr>
          <w:p w14:paraId="46294E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0" w:type="auto"/>
            <w:vMerge w:val="restart"/>
          </w:tcPr>
          <w:p w14:paraId="39BFB3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0A48EC5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2A9F5A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E6BA0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1FB038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5C36F1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589BA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1B351C42" w14:textId="77777777" w:rsidTr="009B2B6A">
        <w:tc>
          <w:tcPr>
            <w:tcW w:w="0" w:type="auto"/>
            <w:vMerge w:val="restart"/>
          </w:tcPr>
          <w:p w14:paraId="4EF0ACE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14:paraId="0225B23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7B31FC4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7A93BD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26A84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B58966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08DCE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B432D7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748C3B4" w14:textId="77777777" w:rsidTr="009B2B6A">
        <w:tc>
          <w:tcPr>
            <w:tcW w:w="0" w:type="auto"/>
            <w:vMerge w:val="restart"/>
          </w:tcPr>
          <w:p w14:paraId="5F89CF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14:paraId="44EAD5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00203F5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702B1D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117FE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09739B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48E1E9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B392D8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B953CC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B2B6A" w:rsidRPr="00741F5A" w14:paraId="70BE4B3B" w14:textId="77777777" w:rsidTr="009B2B6A">
        <w:tc>
          <w:tcPr>
            <w:tcW w:w="0" w:type="auto"/>
            <w:vMerge/>
          </w:tcPr>
          <w:p w14:paraId="3D88B9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13EF1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6B07B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B8813B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E686E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7579E5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57637D2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квалифицированных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специалистов.</w:t>
            </w:r>
          </w:p>
        </w:tc>
        <w:tc>
          <w:tcPr>
            <w:tcW w:w="0" w:type="auto"/>
          </w:tcPr>
          <w:p w14:paraId="1EC5F8F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Организация привлечения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специалистов из числа родителей, студентов вузов (4-5 курс).</w:t>
            </w:r>
          </w:p>
          <w:p w14:paraId="2BEC2E5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1EBA6B9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B2B6A" w:rsidRPr="00741F5A" w14:paraId="016CA423" w14:textId="77777777" w:rsidTr="009B2B6A">
        <w:tc>
          <w:tcPr>
            <w:tcW w:w="0" w:type="auto"/>
            <w:vMerge/>
          </w:tcPr>
          <w:p w14:paraId="4F590C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6398EC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92874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01632B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EA3960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4C0645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63D61B7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27E9B25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14:paraId="4B6AF62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Заключение договоров сетевого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6172853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B2B6A" w:rsidRPr="00741F5A" w14:paraId="15E85EE6" w14:textId="77777777" w:rsidTr="009B2B6A">
        <w:tc>
          <w:tcPr>
            <w:tcW w:w="0" w:type="auto"/>
            <w:vMerge/>
          </w:tcPr>
          <w:p w14:paraId="3FE185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9C918C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2C7FE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D8ACC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0DD734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A9C7E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0A728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Созданный в общеобразовательной организации спортивный клуб не включен в Единый Всероссийский реестр школьных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спортивных клубов.</w:t>
            </w:r>
          </w:p>
        </w:tc>
        <w:tc>
          <w:tcPr>
            <w:tcW w:w="0" w:type="auto"/>
          </w:tcPr>
          <w:p w14:paraId="77DA89E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B2B6A" w:rsidRPr="00741F5A" w14:paraId="4C3EE410" w14:textId="77777777" w:rsidTr="009B2B6A">
        <w:tc>
          <w:tcPr>
            <w:tcW w:w="0" w:type="auto"/>
            <w:vMerge/>
          </w:tcPr>
          <w:p w14:paraId="0E8D4F3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E2574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DFA26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0AE8B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3397D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F8B93A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58AC6E5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6A1114F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2C5ECF2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B2B6A" w:rsidRPr="00741F5A" w14:paraId="018938F4" w14:textId="77777777" w:rsidTr="009B2B6A">
        <w:tc>
          <w:tcPr>
            <w:tcW w:w="0" w:type="auto"/>
            <w:vMerge w:val="restart"/>
          </w:tcPr>
          <w:p w14:paraId="23C0172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14:paraId="1B45D94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Наличие дополнительных образовательных услуг в области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61ACB6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30% и более обучающихся постоянно посещают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занятия</w:t>
            </w:r>
          </w:p>
        </w:tc>
        <w:tc>
          <w:tcPr>
            <w:tcW w:w="0" w:type="auto"/>
            <w:vMerge w:val="restart"/>
          </w:tcPr>
          <w:p w14:paraId="39EFCF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3FF4156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1E5133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условий для занятий физической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14:paraId="1C1EEA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6923127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DC33E00" w14:textId="77777777" w:rsidTr="009B2B6A">
        <w:tc>
          <w:tcPr>
            <w:tcW w:w="0" w:type="auto"/>
            <w:vMerge w:val="restart"/>
          </w:tcPr>
          <w:p w14:paraId="085A9F9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14:paraId="17A836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2B4458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14:paraId="78135DA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19FD066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AEAA1B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64AA13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68180D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3BBB00C" w14:textId="77777777" w:rsidTr="009B2B6A">
        <w:tc>
          <w:tcPr>
            <w:tcW w:w="0" w:type="auto"/>
            <w:vMerge w:val="restart"/>
          </w:tcPr>
          <w:p w14:paraId="462E8FF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14:paraId="0354F9D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Наличие победителей и призеров спортивных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6E00F55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Наличие победителей и (или) призеров на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35D19ED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5C890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A55ACA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условий для занятий физической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14:paraId="03CD36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Нет дефицитов</w:t>
            </w:r>
          </w:p>
        </w:tc>
        <w:tc>
          <w:tcPr>
            <w:tcW w:w="0" w:type="auto"/>
          </w:tcPr>
          <w:p w14:paraId="72B9FA1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40B34C5" w14:textId="77777777" w:rsidTr="009B2B6A">
        <w:tc>
          <w:tcPr>
            <w:tcW w:w="0" w:type="auto"/>
            <w:vMerge w:val="restart"/>
          </w:tcPr>
          <w:p w14:paraId="325DB40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14:paraId="4FD000B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79B8C26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4006B3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C19485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0F93AB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44EB47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5A6EB4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F6AC171" w14:textId="77777777" w:rsidTr="009B2B6A">
        <w:tc>
          <w:tcPr>
            <w:tcW w:w="0" w:type="auto"/>
            <w:vMerge w:val="restart"/>
          </w:tcPr>
          <w:p w14:paraId="1CF45E9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65DE2F8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17D167D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14:paraId="5789863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1EF91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AF9B5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61E695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6601000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1883C26" w14:textId="77777777" w:rsidTr="009B2B6A">
        <w:tc>
          <w:tcPr>
            <w:tcW w:w="0" w:type="auto"/>
            <w:vMerge/>
          </w:tcPr>
          <w:p w14:paraId="4D8BEF0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C5DDDB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80FD78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2CD11C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0305CD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A671BA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09D4E5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1DD3CDB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B2B6A" w:rsidRPr="00741F5A" w14:paraId="3B6E1FC0" w14:textId="77777777" w:rsidTr="009B2B6A">
        <w:tc>
          <w:tcPr>
            <w:tcW w:w="0" w:type="auto"/>
            <w:vMerge/>
          </w:tcPr>
          <w:p w14:paraId="427867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0146C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A83FA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41B13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DC3B6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82BD89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0520870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программ дополнительного образования без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4BE8C22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 xml:space="preserve">Обеспечение равного доступа к дополнительным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B2B6A" w:rsidRPr="00741F5A" w14:paraId="607C026D" w14:textId="77777777" w:rsidTr="009B2B6A">
        <w:tc>
          <w:tcPr>
            <w:tcW w:w="0" w:type="auto"/>
            <w:vMerge w:val="restart"/>
          </w:tcPr>
          <w:p w14:paraId="0AC4D5B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3C4722C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00DCB3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7C3ABDA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48B598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0F5AA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0BAC9E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784477C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Направление запроса в ЦНППМ на формирование ИОМ для педагога.  </w:t>
            </w:r>
          </w:p>
          <w:p w14:paraId="75B4024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5C7664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1DABBCF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Устранение кадрового дефицита за счет своевременного выявления кадровых потребностей; развития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B2B6A" w:rsidRPr="00741F5A" w14:paraId="4747D66B" w14:textId="77777777" w:rsidTr="009B2B6A">
        <w:tc>
          <w:tcPr>
            <w:tcW w:w="0" w:type="auto"/>
            <w:vMerge/>
          </w:tcPr>
          <w:p w14:paraId="1075F52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849AB3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D390C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0AB2A6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18730B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A64172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CD9CC3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6A7C8D5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B2B6A" w:rsidRPr="00741F5A" w14:paraId="0307DB1C" w14:textId="77777777" w:rsidTr="009B2B6A">
        <w:tc>
          <w:tcPr>
            <w:tcW w:w="0" w:type="auto"/>
            <w:vMerge/>
          </w:tcPr>
          <w:p w14:paraId="29F9921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666B1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CA1711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87C77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A05B05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74A6E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5D873BE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2811CE5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14:paraId="4E255C4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A531CD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Обновление методов и содержания дополнительного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31862B4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03377EC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планирование мероприятий.</w:t>
            </w:r>
          </w:p>
        </w:tc>
      </w:tr>
      <w:tr w:rsidR="009B2B6A" w:rsidRPr="00741F5A" w14:paraId="3E6E9271" w14:textId="77777777" w:rsidTr="009B2B6A">
        <w:tc>
          <w:tcPr>
            <w:tcW w:w="0" w:type="auto"/>
            <w:vMerge w:val="restart"/>
          </w:tcPr>
          <w:p w14:paraId="5F6D7ED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06A7DB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70983C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1B5ADA4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773F3D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65F2F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0CB27B1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6281DA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C059D4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9B2B6A" w:rsidRPr="00741F5A" w14:paraId="00413311" w14:textId="77777777" w:rsidTr="009B2B6A">
        <w:tc>
          <w:tcPr>
            <w:tcW w:w="0" w:type="auto"/>
            <w:vMerge/>
          </w:tcPr>
          <w:p w14:paraId="32F4CBF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442D26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28E67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C36A7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7C3B0C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961009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96022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81888B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B2B6A" w:rsidRPr="00741F5A" w14:paraId="3C28050F" w14:textId="77777777" w:rsidTr="009B2B6A">
        <w:tc>
          <w:tcPr>
            <w:tcW w:w="0" w:type="auto"/>
            <w:vMerge/>
          </w:tcPr>
          <w:p w14:paraId="6050C63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5D0871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BDC640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0F69A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F9E0CF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D64D6D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7092F8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514AC30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B2B6A" w:rsidRPr="00741F5A" w14:paraId="2FA2BC80" w14:textId="77777777" w:rsidTr="009B2B6A">
        <w:tc>
          <w:tcPr>
            <w:tcW w:w="0" w:type="auto"/>
            <w:vMerge w:val="restart"/>
          </w:tcPr>
          <w:p w14:paraId="6656E86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14:paraId="2F1F0DC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5560CBB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7D73C9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5E1852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630AB0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741D055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8632C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4BF51EC" w14:textId="77777777" w:rsidTr="009B2B6A">
        <w:tc>
          <w:tcPr>
            <w:tcW w:w="0" w:type="auto"/>
            <w:vMerge w:val="restart"/>
          </w:tcPr>
          <w:p w14:paraId="1126418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14:paraId="03ACDFB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1A102D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79B3366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B3B01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1A6540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74F28E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84045B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9B2B6A" w:rsidRPr="00741F5A" w14:paraId="6325DC83" w14:textId="77777777" w:rsidTr="009B2B6A">
        <w:tc>
          <w:tcPr>
            <w:tcW w:w="0" w:type="auto"/>
            <w:vMerge w:val="restart"/>
          </w:tcPr>
          <w:p w14:paraId="6AB6BF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0" w:type="auto"/>
            <w:vMerge w:val="restart"/>
          </w:tcPr>
          <w:p w14:paraId="7FE7DE4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7D47315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2F3CD80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C3792E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B0A868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2DD792C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226BCC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0703654" w14:textId="77777777" w:rsidTr="009B2B6A">
        <w:tc>
          <w:tcPr>
            <w:tcW w:w="0" w:type="auto"/>
            <w:vMerge w:val="restart"/>
          </w:tcPr>
          <w:p w14:paraId="3E8977D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14:paraId="3AC73C5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08618E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219CCD2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7773F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</w:t>
            </w:r>
            <w:r w:rsidR="00116049">
              <w:rPr>
                <w:rFonts w:eastAsia="DengXian"/>
                <w:sz w:val="26"/>
                <w:szCs w:val="26"/>
                <w:lang w:eastAsia="zh-CN"/>
              </w:rPr>
              <w:t>о</w:t>
            </w:r>
            <w:r w:rsidRPr="00741F5A">
              <w:rPr>
                <w:rFonts w:eastAsia="DengXi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0" w:type="auto"/>
            <w:vMerge w:val="restart"/>
          </w:tcPr>
          <w:p w14:paraId="54C4BA5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A2DE3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6D89899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9B2B6A" w:rsidRPr="00741F5A" w14:paraId="63759311" w14:textId="77777777" w:rsidTr="009B2B6A">
        <w:tc>
          <w:tcPr>
            <w:tcW w:w="0" w:type="auto"/>
            <w:vMerge/>
          </w:tcPr>
          <w:p w14:paraId="7BE111A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46F050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22134A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EEE240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0E97C0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84733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E9114A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2ED2AE4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9B2B6A" w:rsidRPr="00741F5A" w14:paraId="3E880C74" w14:textId="77777777" w:rsidTr="009B2B6A">
        <w:tc>
          <w:tcPr>
            <w:tcW w:w="0" w:type="auto"/>
            <w:vMerge/>
          </w:tcPr>
          <w:p w14:paraId="3097DDE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D27A70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53F8A6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1ADDA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59C94F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30C7FA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218A30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4D6F366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B2B6A" w:rsidRPr="00741F5A" w14:paraId="45B12317" w14:textId="77777777" w:rsidTr="009B2B6A">
        <w:tc>
          <w:tcPr>
            <w:tcW w:w="0" w:type="auto"/>
            <w:vMerge w:val="restart"/>
          </w:tcPr>
          <w:p w14:paraId="0452869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14:paraId="6D0267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05739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D3E9C8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60811E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EA2C3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544FC2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2893B3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0FDFF5A" w14:textId="77777777" w:rsidTr="009B2B6A">
        <w:tc>
          <w:tcPr>
            <w:tcW w:w="0" w:type="auto"/>
            <w:vMerge w:val="restart"/>
          </w:tcPr>
          <w:p w14:paraId="379C04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14:paraId="7755E54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549EFD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70821E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AC900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C312F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5E74A3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515D0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2A39224" w14:textId="77777777" w:rsidTr="009B2B6A">
        <w:tc>
          <w:tcPr>
            <w:tcW w:w="0" w:type="auto"/>
            <w:vMerge w:val="restart"/>
          </w:tcPr>
          <w:p w14:paraId="4B39E9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14:paraId="07D0E95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49495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32BF9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90029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65038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E8CAD7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25E8E4F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Направление запроса в ЦНППМ на формирование ИОМ для  педагогов. </w:t>
            </w:r>
          </w:p>
        </w:tc>
      </w:tr>
      <w:tr w:rsidR="009B2B6A" w:rsidRPr="00741F5A" w14:paraId="07512324" w14:textId="77777777" w:rsidTr="009B2B6A">
        <w:tc>
          <w:tcPr>
            <w:tcW w:w="0" w:type="auto"/>
            <w:vMerge/>
          </w:tcPr>
          <w:p w14:paraId="082A6FC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F100E1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5F8B96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1ECAD3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FBDA47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95B5D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1282D2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4D59C11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9B2B6A" w:rsidRPr="00741F5A" w14:paraId="16F15C02" w14:textId="77777777" w:rsidTr="009B2B6A">
        <w:tc>
          <w:tcPr>
            <w:tcW w:w="0" w:type="auto"/>
            <w:vMerge/>
          </w:tcPr>
          <w:p w14:paraId="4EBDCD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28B4F5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5706B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4EBB4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178B2C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E6F1DB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07D3A9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5E16CFF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2C35717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194E3B7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694D2E2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14:paraId="50EFB4A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B2B6A" w:rsidRPr="00741F5A" w14:paraId="3C721B90" w14:textId="77777777" w:rsidTr="009B2B6A">
        <w:tc>
          <w:tcPr>
            <w:tcW w:w="0" w:type="auto"/>
            <w:vMerge/>
          </w:tcPr>
          <w:p w14:paraId="446372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620CE3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393FCF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F5C08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8CBDE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02A39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EF5C58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75A88D6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5E45D12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3775C77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9B2B6A" w:rsidRPr="00741F5A" w14:paraId="1AF24901" w14:textId="77777777" w:rsidTr="009B2B6A">
        <w:tc>
          <w:tcPr>
            <w:tcW w:w="0" w:type="auto"/>
            <w:vMerge/>
          </w:tcPr>
          <w:p w14:paraId="00983C6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B52142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6DB389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316CE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D0E0EC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F5AB61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7608BF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4894BF7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0D81148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2BFCC3D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9B2B6A" w:rsidRPr="00741F5A" w14:paraId="2528BC51" w14:textId="77777777" w:rsidTr="009B2B6A">
        <w:tc>
          <w:tcPr>
            <w:tcW w:w="0" w:type="auto"/>
            <w:vMerge w:val="restart"/>
          </w:tcPr>
          <w:p w14:paraId="5BE777C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14:paraId="59EB64B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36837C4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D4361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CF9631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65BADE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62AEE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48133D7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9B2B6A" w:rsidRPr="00741F5A" w14:paraId="0136732F" w14:textId="77777777" w:rsidTr="009B2B6A">
        <w:tc>
          <w:tcPr>
            <w:tcW w:w="0" w:type="auto"/>
            <w:vMerge/>
          </w:tcPr>
          <w:p w14:paraId="26CD45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C020D1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5BC141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B5B01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D4276F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9DB392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5A2C490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6FFABD2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9B2B6A" w:rsidRPr="00741F5A" w14:paraId="67CCECB1" w14:textId="77777777" w:rsidTr="009B2B6A">
        <w:tc>
          <w:tcPr>
            <w:tcW w:w="0" w:type="auto"/>
            <w:vMerge/>
          </w:tcPr>
          <w:p w14:paraId="20ED7D9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1F8919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7F6B4A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E7E06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3BAD2D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137BC8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62485DE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0D4694F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9B2B6A" w:rsidRPr="00741F5A" w14:paraId="00DD8836" w14:textId="77777777" w:rsidTr="009B2B6A">
        <w:tc>
          <w:tcPr>
            <w:tcW w:w="0" w:type="auto"/>
            <w:vMerge/>
          </w:tcPr>
          <w:p w14:paraId="3BA127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084AE7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D2529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5C818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852D91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D5F5A8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E2049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57BFF57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7A399CB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0F3D1BC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366057B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29121C4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36D412A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9B2B6A" w:rsidRPr="00741F5A" w14:paraId="084AAE58" w14:textId="77777777" w:rsidTr="009B2B6A">
        <w:tc>
          <w:tcPr>
            <w:tcW w:w="0" w:type="auto"/>
            <w:vMerge w:val="restart"/>
          </w:tcPr>
          <w:p w14:paraId="4DBF41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14:paraId="3D4B580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0E7D80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7FC12F0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135DA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A1B0AE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7E5B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5C8228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E78017D" w14:textId="77777777" w:rsidTr="009B2B6A">
        <w:tc>
          <w:tcPr>
            <w:tcW w:w="0" w:type="auto"/>
            <w:vMerge w:val="restart"/>
          </w:tcPr>
          <w:p w14:paraId="340F217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14:paraId="43838E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28F4F3A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835508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105EF7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640328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7DF74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294B88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11A5D5C5" w14:textId="77777777" w:rsidTr="009B2B6A">
        <w:tc>
          <w:tcPr>
            <w:tcW w:w="0" w:type="auto"/>
            <w:vMerge w:val="restart"/>
          </w:tcPr>
          <w:p w14:paraId="1CDDE83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14:paraId="082224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20D593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3C92FB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6DCE198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6B534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0B71BC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BB248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5E14BE0" w14:textId="77777777" w:rsidTr="009B2B6A">
        <w:tc>
          <w:tcPr>
            <w:tcW w:w="0" w:type="auto"/>
            <w:vMerge w:val="restart"/>
          </w:tcPr>
          <w:p w14:paraId="2206963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14:paraId="71BDD04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19EB861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7B83DB9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C8D569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54024E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8D41B9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C3344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1138870" w14:textId="77777777" w:rsidTr="009B2B6A">
        <w:tc>
          <w:tcPr>
            <w:tcW w:w="0" w:type="auto"/>
            <w:vMerge w:val="restart"/>
          </w:tcPr>
          <w:p w14:paraId="2F2886D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14:paraId="40CA0EB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22A290A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194A6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ED6506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ED8921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5690EB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A66493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7E0160E" w14:textId="77777777" w:rsidTr="009B2B6A">
        <w:tc>
          <w:tcPr>
            <w:tcW w:w="0" w:type="auto"/>
            <w:vMerge w:val="restart"/>
          </w:tcPr>
          <w:p w14:paraId="756619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14:paraId="68DF357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561424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DCDDFA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E09AE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4821E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EE9F4E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5065AE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42C3C6E" w14:textId="77777777" w:rsidTr="009B2B6A">
        <w:tc>
          <w:tcPr>
            <w:tcW w:w="0" w:type="auto"/>
            <w:vMerge w:val="restart"/>
          </w:tcPr>
          <w:p w14:paraId="1ABB0E3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14:paraId="151D733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25D96B3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0F297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5AB4C7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7A13C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FA79BC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C1030C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6274236" w14:textId="77777777" w:rsidTr="009B2B6A">
        <w:tc>
          <w:tcPr>
            <w:tcW w:w="0" w:type="auto"/>
            <w:vMerge w:val="restart"/>
          </w:tcPr>
          <w:p w14:paraId="5016FE4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14:paraId="1D26047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56855FA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55B38C7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4219D2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896EA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0A11C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4FBE08B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4862620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14:paraId="01585E5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9B2B6A" w:rsidRPr="00741F5A" w14:paraId="12AB0DC4" w14:textId="77777777" w:rsidTr="009B2B6A">
        <w:tc>
          <w:tcPr>
            <w:tcW w:w="0" w:type="auto"/>
            <w:vMerge w:val="restart"/>
          </w:tcPr>
          <w:p w14:paraId="1B23E3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14:paraId="4AED519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0D5F3B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98931E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F4B6A5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B3B71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27003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14:paraId="5E52E45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проектной группы для проведения конкурса по разработке школьной символики.</w:t>
            </w:r>
          </w:p>
          <w:p w14:paraId="2D0E267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 </w:t>
            </w:r>
          </w:p>
          <w:p w14:paraId="12E63C5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 </w:t>
            </w:r>
          </w:p>
          <w:p w14:paraId="25A55CF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53EBA87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9B2B6A" w:rsidRPr="00741F5A" w14:paraId="3A762537" w14:textId="77777777" w:rsidTr="009B2B6A">
        <w:tc>
          <w:tcPr>
            <w:tcW w:w="0" w:type="auto"/>
            <w:vMerge/>
          </w:tcPr>
          <w:p w14:paraId="473BC99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BB1278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645598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D8960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A410B6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C5FFBB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94847E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14:paraId="24FBAAE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65D86A6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9B2B6A" w:rsidRPr="00741F5A" w14:paraId="0FD87863" w14:textId="77777777" w:rsidTr="009B2B6A">
        <w:tc>
          <w:tcPr>
            <w:tcW w:w="0" w:type="auto"/>
            <w:vMerge w:val="restart"/>
          </w:tcPr>
          <w:p w14:paraId="617E933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14:paraId="4FE33FF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5C1A828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000F83E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E43706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C3D2B6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1B767E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41B214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B6B3B36" w14:textId="77777777" w:rsidTr="009B2B6A">
        <w:tc>
          <w:tcPr>
            <w:tcW w:w="0" w:type="auto"/>
            <w:vMerge w:val="restart"/>
          </w:tcPr>
          <w:p w14:paraId="7E8F2E6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14:paraId="55F4075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0DCACA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7D13D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13B07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0A26DA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254CE5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A7DE94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81269B6" w14:textId="77777777" w:rsidTr="009B2B6A">
        <w:tc>
          <w:tcPr>
            <w:tcW w:w="0" w:type="auto"/>
            <w:vMerge w:val="restart"/>
          </w:tcPr>
          <w:p w14:paraId="2BCB48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14:paraId="309A043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1FA03B4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10EB3F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C1BB6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E2D3CB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87F91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0FCA9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114BF82" w14:textId="77777777" w:rsidTr="009B2B6A">
        <w:tc>
          <w:tcPr>
            <w:tcW w:w="0" w:type="auto"/>
            <w:vMerge w:val="restart"/>
          </w:tcPr>
          <w:p w14:paraId="556E4F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14:paraId="03E4EA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0011A72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46385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0ED46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9BBD68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62291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745EFF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17AF68DE" w14:textId="77777777" w:rsidTr="009B2B6A">
        <w:tc>
          <w:tcPr>
            <w:tcW w:w="0" w:type="auto"/>
            <w:vMerge w:val="restart"/>
          </w:tcPr>
          <w:p w14:paraId="2403CF2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14:paraId="412E8E0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320B05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BE09A6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28F893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790580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78CE15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2ADFC2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1BC216F" w14:textId="77777777" w:rsidTr="009B2B6A">
        <w:tc>
          <w:tcPr>
            <w:tcW w:w="0" w:type="auto"/>
            <w:vMerge w:val="restart"/>
          </w:tcPr>
          <w:p w14:paraId="3F56DA8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14:paraId="02092F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357A9F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C46439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E9C41B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B91C9F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2FEFE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B6CA3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9CDCC75" w14:textId="77777777" w:rsidTr="009B2B6A">
        <w:tc>
          <w:tcPr>
            <w:tcW w:w="0" w:type="auto"/>
            <w:vMerge w:val="restart"/>
          </w:tcPr>
          <w:p w14:paraId="295B420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14:paraId="2D00711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0500585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9494C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C07ECD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715CC2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A4591B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9F2FC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0DA3AAB" w14:textId="77777777" w:rsidTr="009B2B6A">
        <w:tc>
          <w:tcPr>
            <w:tcW w:w="0" w:type="auto"/>
            <w:vMerge w:val="restart"/>
          </w:tcPr>
          <w:p w14:paraId="17299E6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14:paraId="32AF104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14:paraId="0110C12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7ACF8A1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6F1EE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A5674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1AEAC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52BEA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8A8E116" w14:textId="77777777" w:rsidTr="009B2B6A">
        <w:tc>
          <w:tcPr>
            <w:tcW w:w="0" w:type="auto"/>
            <w:vMerge w:val="restart"/>
          </w:tcPr>
          <w:p w14:paraId="5F09875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14:paraId="0B98F6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062469C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3DFBBA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D3B63A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6AFB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54109B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4B1DB15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  </w:t>
            </w:r>
          </w:p>
          <w:p w14:paraId="4D29B2A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плана создания школьного военно-патриотического клуба.  </w:t>
            </w:r>
          </w:p>
          <w:p w14:paraId="53B8365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14:paraId="5D08A65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Назначение руководителя школьного военно-патриотического клуба.</w:t>
            </w:r>
          </w:p>
          <w:p w14:paraId="2FE2BE3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:rsidR="009B2B6A" w:rsidRPr="00741F5A" w14:paraId="63313569" w14:textId="77777777" w:rsidTr="009B2B6A">
        <w:tc>
          <w:tcPr>
            <w:tcW w:w="0" w:type="auto"/>
            <w:vMerge/>
          </w:tcPr>
          <w:p w14:paraId="71CFC1E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A4FEFD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7B051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22768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CE548A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320B43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8AE66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75A09DB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2DCE6CD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B2B6A" w:rsidRPr="00741F5A" w14:paraId="086C5A48" w14:textId="77777777" w:rsidTr="009B2B6A">
        <w:tc>
          <w:tcPr>
            <w:tcW w:w="0" w:type="auto"/>
            <w:vMerge w:val="restart"/>
          </w:tcPr>
          <w:p w14:paraId="71DAF2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14:paraId="77A0C33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6D6EDA3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0B769B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75E9E2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3E69C8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110D1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D4699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8A1BA5A" w14:textId="77777777" w:rsidTr="009B2B6A">
        <w:tc>
          <w:tcPr>
            <w:tcW w:w="0" w:type="auto"/>
            <w:vMerge w:val="restart"/>
          </w:tcPr>
          <w:p w14:paraId="3FD03BD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14:paraId="3294B67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14:paraId="0E27F9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E91CA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A1E81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F4B9FB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33BA83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2B22E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1C6197F" w14:textId="77777777" w:rsidTr="009B2B6A">
        <w:tc>
          <w:tcPr>
            <w:tcW w:w="0" w:type="auto"/>
          </w:tcPr>
          <w:p w14:paraId="1F76F84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0" w:type="auto"/>
          </w:tcPr>
          <w:p w14:paraId="321F464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</w:tcPr>
          <w:p w14:paraId="74D822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</w:tcPr>
          <w:p w14:paraId="22AF98D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</w:tcPr>
          <w:p w14:paraId="4587F1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0B3C79E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A1E81D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6F6801E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14:paraId="041DCAD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14:paraId="05FC794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 </w:t>
            </w:r>
          </w:p>
        </w:tc>
      </w:tr>
      <w:tr w:rsidR="009B2B6A" w:rsidRPr="00741F5A" w14:paraId="2213CA50" w14:textId="77777777" w:rsidTr="009B2B6A">
        <w:tc>
          <w:tcPr>
            <w:tcW w:w="0" w:type="auto"/>
            <w:vMerge w:val="restart"/>
          </w:tcPr>
          <w:p w14:paraId="67CD02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14:paraId="3EE6529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4FABC5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42179DB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F0A15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0EC720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9DFDE7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4C659C1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7121448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244E5DF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6D77705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1A1CDE5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08AA6D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422E796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14:paraId="0BF3C68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B2B6A" w:rsidRPr="00741F5A" w14:paraId="0709B29C" w14:textId="77777777" w:rsidTr="009B2B6A">
        <w:tc>
          <w:tcPr>
            <w:tcW w:w="0" w:type="auto"/>
            <w:vMerge w:val="restart"/>
          </w:tcPr>
          <w:p w14:paraId="6C452B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14:paraId="349F5ED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6107511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70BE2B5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A9219A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1EEDC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381B99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2BA7AE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4393980" w14:textId="77777777" w:rsidTr="009B2B6A">
        <w:tc>
          <w:tcPr>
            <w:tcW w:w="0" w:type="auto"/>
            <w:vMerge w:val="restart"/>
          </w:tcPr>
          <w:p w14:paraId="1A15B11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14:paraId="4D385FF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06C6ED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89B1F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203738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9736C7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C14DF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57BEF7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14B3030" w14:textId="77777777" w:rsidTr="009B2B6A">
        <w:tc>
          <w:tcPr>
            <w:tcW w:w="0" w:type="auto"/>
            <w:vMerge w:val="restart"/>
          </w:tcPr>
          <w:p w14:paraId="325FC2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14:paraId="1EB5DB5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41ACFB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243E844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0D65F03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ABC2B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FCE006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14:paraId="5CF22A3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9B2B6A" w:rsidRPr="00741F5A" w14:paraId="52EE2E8A" w14:textId="77777777" w:rsidTr="009B2B6A">
        <w:tc>
          <w:tcPr>
            <w:tcW w:w="0" w:type="auto"/>
            <w:vMerge/>
          </w:tcPr>
          <w:p w14:paraId="4C848C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42085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EBF60D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EF20BD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6BD0F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E11E7A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5FF0E6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14:paraId="37CC9D1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   </w:t>
            </w:r>
          </w:p>
          <w:p w14:paraId="3FB30C5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посещения мероприятий и организация общения с профессионалами, прохождения двойных тестов с родителями. </w:t>
            </w:r>
          </w:p>
        </w:tc>
      </w:tr>
      <w:tr w:rsidR="009B2B6A" w:rsidRPr="00741F5A" w14:paraId="5DEBB8EF" w14:textId="77777777" w:rsidTr="009B2B6A">
        <w:tc>
          <w:tcPr>
            <w:tcW w:w="0" w:type="auto"/>
            <w:vMerge/>
          </w:tcPr>
          <w:p w14:paraId="167C4D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9B2707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D923FD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EA8833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1BF63F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66C07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795F056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14:paraId="4D5E3FF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3C9C08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Заключение соглашений с социальными партнерами, влияющими на самоопределение обучающихся. </w:t>
            </w:r>
          </w:p>
        </w:tc>
      </w:tr>
      <w:tr w:rsidR="009B2B6A" w:rsidRPr="00741F5A" w14:paraId="72A089B2" w14:textId="77777777" w:rsidTr="009B2B6A">
        <w:tc>
          <w:tcPr>
            <w:tcW w:w="0" w:type="auto"/>
            <w:vMerge/>
          </w:tcPr>
          <w:p w14:paraId="372284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22F431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A2E186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56A3C9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7A286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10078B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A236D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14:paraId="5C3183F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9B2B6A" w:rsidRPr="00741F5A" w14:paraId="64340566" w14:textId="77777777" w:rsidTr="009B2B6A">
        <w:tc>
          <w:tcPr>
            <w:tcW w:w="0" w:type="auto"/>
            <w:vMerge w:val="restart"/>
          </w:tcPr>
          <w:p w14:paraId="13CF723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14:paraId="185E82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7CC7EB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CA775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F64CBD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8ED95E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D9DB19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5B2B76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FF367C5" w14:textId="77777777" w:rsidTr="009B2B6A">
        <w:tc>
          <w:tcPr>
            <w:tcW w:w="0" w:type="auto"/>
            <w:vMerge w:val="restart"/>
          </w:tcPr>
          <w:p w14:paraId="3ABFFF6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14:paraId="72B715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74D1CF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301F266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60FFE6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EA0755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CC33B7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38CE07E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Точках роста, Организаций высшего с среднего профессионального образования.</w:t>
            </w:r>
          </w:p>
          <w:p w14:paraId="5312B69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9B2B6A" w:rsidRPr="00741F5A" w14:paraId="0B33D8EA" w14:textId="77777777" w:rsidTr="009B2B6A">
        <w:tc>
          <w:tcPr>
            <w:tcW w:w="0" w:type="auto"/>
            <w:vMerge/>
          </w:tcPr>
          <w:p w14:paraId="07E0AAC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104C00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E47B2A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F9E3A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4265F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F396CC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90E8B3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7DFFD26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14:paraId="5A37012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9B2B6A" w:rsidRPr="00741F5A" w14:paraId="34689373" w14:textId="77777777" w:rsidTr="009B2B6A">
        <w:tc>
          <w:tcPr>
            <w:tcW w:w="0" w:type="auto"/>
            <w:vMerge w:val="restart"/>
          </w:tcPr>
          <w:p w14:paraId="5F152E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14:paraId="4AB02A6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6356E43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77EF4E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C869F6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39E2FE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A154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626AA8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B609529" w14:textId="77777777" w:rsidTr="009B2B6A">
        <w:tc>
          <w:tcPr>
            <w:tcW w:w="0" w:type="auto"/>
            <w:vMerge w:val="restart"/>
          </w:tcPr>
          <w:p w14:paraId="2AED622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14:paraId="6FDBD8B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6016078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482B831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851A46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F1E19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0BD9D2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542B6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63AC0849" w14:textId="77777777" w:rsidTr="009B2B6A">
        <w:tc>
          <w:tcPr>
            <w:tcW w:w="0" w:type="auto"/>
            <w:vMerge w:val="restart"/>
          </w:tcPr>
          <w:p w14:paraId="33470A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14:paraId="4757A6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089A4F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2DCDF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E75E22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B729B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6B834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3CEE82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6AE7023" w14:textId="77777777" w:rsidTr="009B2B6A">
        <w:tc>
          <w:tcPr>
            <w:tcW w:w="0" w:type="auto"/>
            <w:vMerge w:val="restart"/>
          </w:tcPr>
          <w:p w14:paraId="59C6D1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14:paraId="3B66CF0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7221696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06D58C2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96E98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2D1A2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F5FC79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14:paraId="08782D3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14:paraId="056B768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Обеспецение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9B2B6A" w:rsidRPr="00741F5A" w14:paraId="4649968B" w14:textId="77777777" w:rsidTr="009B2B6A">
        <w:tc>
          <w:tcPr>
            <w:tcW w:w="0" w:type="auto"/>
            <w:vMerge/>
          </w:tcPr>
          <w:p w14:paraId="6D109B7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1284F1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26FD8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7C57C4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E3EB8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73E528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CF0F5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14:paraId="02F62F7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участия обучающихся 6 – 11 класс в проекте «Билет в будущее».</w:t>
            </w:r>
          </w:p>
          <w:p w14:paraId="3988D5F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Назначение куратора для реализации проекта «Билет в будущее». </w:t>
            </w:r>
          </w:p>
          <w:p w14:paraId="5184E20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14:paraId="71E04F6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14:paraId="455418D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9B2B6A" w:rsidRPr="00741F5A" w14:paraId="76EA7BF9" w14:textId="77777777" w:rsidTr="009B2B6A">
        <w:tc>
          <w:tcPr>
            <w:tcW w:w="0" w:type="auto"/>
            <w:vMerge w:val="restart"/>
          </w:tcPr>
          <w:p w14:paraId="1021334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14:paraId="64BA04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14:paraId="4F5A523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57116C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26E583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E3B76E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A4E0B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1F092C7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14:paraId="3DFB718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14:paraId="723F068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9B2B6A" w:rsidRPr="00741F5A" w14:paraId="31D4D542" w14:textId="77777777" w:rsidTr="009B2B6A">
        <w:tc>
          <w:tcPr>
            <w:tcW w:w="0" w:type="auto"/>
            <w:vMerge/>
          </w:tcPr>
          <w:p w14:paraId="1CA3074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55BFA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4B71E4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011A0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F4626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140404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8EF22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4907F39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5118620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2F74E07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B2B6A" w:rsidRPr="00741F5A" w14:paraId="274048D5" w14:textId="77777777" w:rsidTr="009B2B6A">
        <w:tc>
          <w:tcPr>
            <w:tcW w:w="0" w:type="auto"/>
            <w:vMerge w:val="restart"/>
          </w:tcPr>
          <w:p w14:paraId="4D06012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14:paraId="7A66BCC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52663F4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37960D7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28F481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DCCE36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83DEDB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5AD48D5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E4E0643" w14:textId="77777777" w:rsidTr="009B2B6A">
        <w:tc>
          <w:tcPr>
            <w:tcW w:w="0" w:type="auto"/>
            <w:vMerge w:val="restart"/>
          </w:tcPr>
          <w:p w14:paraId="6836EC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14:paraId="1E2050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58ABD6B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53591C1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C96C6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F489A9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7F5FB1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528839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8D6B869" w14:textId="77777777" w:rsidTr="009B2B6A">
        <w:tc>
          <w:tcPr>
            <w:tcW w:w="0" w:type="auto"/>
            <w:vMerge w:val="restart"/>
          </w:tcPr>
          <w:p w14:paraId="2253053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14:paraId="65FBF6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0E3639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158536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4851D6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1C65AC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195540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08C5017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31A68CD" w14:textId="77777777" w:rsidTr="009B2B6A">
        <w:tc>
          <w:tcPr>
            <w:tcW w:w="0" w:type="auto"/>
            <w:vMerge w:val="restart"/>
          </w:tcPr>
          <w:p w14:paraId="306D36C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14:paraId="68DAAD8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28401A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3E3E5C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95F767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E5139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D0E54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59BD029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CA78C5E" w14:textId="77777777" w:rsidTr="009B2B6A">
        <w:tc>
          <w:tcPr>
            <w:tcW w:w="0" w:type="auto"/>
            <w:vMerge w:val="restart"/>
          </w:tcPr>
          <w:p w14:paraId="67334E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14:paraId="3659350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175494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2DF4F5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BF3251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9E248C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90E01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96B18E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3203CA8" w14:textId="77777777" w:rsidTr="009B2B6A">
        <w:tc>
          <w:tcPr>
            <w:tcW w:w="0" w:type="auto"/>
            <w:vMerge w:val="restart"/>
          </w:tcPr>
          <w:p w14:paraId="02C0D74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14:paraId="3B10870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0419F50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72D945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43F244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55F0D9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A99E96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3D9BABB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14:paraId="18179E7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14:paraId="5D2809C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640C3ED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14:paraId="44D350E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79D3EB2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51F2638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14:paraId="5AE1432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14:paraId="0EDB0F5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04E7FEA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B2B6A" w:rsidRPr="00741F5A" w14:paraId="5BFFC19D" w14:textId="77777777" w:rsidTr="009B2B6A">
        <w:tc>
          <w:tcPr>
            <w:tcW w:w="0" w:type="auto"/>
            <w:vMerge w:val="restart"/>
          </w:tcPr>
          <w:p w14:paraId="16C3CE8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14:paraId="70D6CE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7BB0C3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4741664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2FD444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93212A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102012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54F344B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14:paraId="13A094A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14:paraId="1274630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1608B80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78890E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7D2BB5C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14:paraId="10E94E3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14:paraId="6169589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14:paraId="2178417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14:paraId="1D745D4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142C427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14:paraId="00FEB3D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14:paraId="4646D69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14:paraId="26A3264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9B2B6A" w:rsidRPr="00741F5A" w14:paraId="12973223" w14:textId="77777777" w:rsidTr="009B2B6A">
        <w:tc>
          <w:tcPr>
            <w:tcW w:w="0" w:type="auto"/>
            <w:vMerge w:val="restart"/>
          </w:tcPr>
          <w:p w14:paraId="7DB385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14:paraId="6B1E9E7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10B2305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1EF5763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49C4D21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BC28A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3704A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75F6A7F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AA63B85" w14:textId="77777777" w:rsidTr="009B2B6A">
        <w:tc>
          <w:tcPr>
            <w:tcW w:w="0" w:type="auto"/>
            <w:vMerge w:val="restart"/>
          </w:tcPr>
          <w:p w14:paraId="4D6B16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14:paraId="203F5FD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A4BC5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07D5005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17ABC2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C9221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D298CA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3E06929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14:paraId="1D32076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23534A9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14:paraId="4D608D7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14:paraId="0C1F100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14:paraId="1EB7A10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14:paraId="05AA8A3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14:paraId="7A859B5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2A6969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BEB8A6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162954C8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B2B6A" w:rsidRPr="00741F5A" w14:paraId="554F6D8A" w14:textId="77777777" w:rsidTr="009B2B6A">
        <w:tc>
          <w:tcPr>
            <w:tcW w:w="0" w:type="auto"/>
            <w:vMerge w:val="restart"/>
          </w:tcPr>
          <w:p w14:paraId="6646465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14:paraId="310650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5A5C5B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241F28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5A63364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B2573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6BB4A8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A262B1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59562D5" w14:textId="77777777" w:rsidTr="009B2B6A">
        <w:tc>
          <w:tcPr>
            <w:tcW w:w="0" w:type="auto"/>
            <w:vMerge w:val="restart"/>
          </w:tcPr>
          <w:p w14:paraId="632A27B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14:paraId="6342767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7C87F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14:paraId="31D19AB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129203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1C4DD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8631E7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D9483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7D5E6CF" w14:textId="77777777" w:rsidTr="009B2B6A">
        <w:tc>
          <w:tcPr>
            <w:tcW w:w="0" w:type="auto"/>
            <w:vMerge w:val="restart"/>
          </w:tcPr>
          <w:p w14:paraId="4EFD290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14:paraId="611C76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BFB98E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1E25551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193E53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1B467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C6C250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BD5E59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707BA9D" w14:textId="77777777" w:rsidTr="009B2B6A">
        <w:tc>
          <w:tcPr>
            <w:tcW w:w="0" w:type="auto"/>
            <w:vMerge w:val="restart"/>
          </w:tcPr>
          <w:p w14:paraId="6404974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14:paraId="1F2D21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14:paraId="2168B5E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14:paraId="491849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3B726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4407DD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929683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490EE0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01A5B57" w14:textId="77777777" w:rsidTr="009B2B6A">
        <w:tc>
          <w:tcPr>
            <w:tcW w:w="0" w:type="auto"/>
            <w:vMerge w:val="restart"/>
          </w:tcPr>
          <w:p w14:paraId="6E8EE47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14:paraId="7AE065E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0DB133E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622092D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6AEE46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E7C2A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C7CA1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2448E5B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14:paraId="1BA1ED5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E1AAAC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14:paraId="5016400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Повышение мотивации педагога в необходимости участия в конкурсном движении.   </w:t>
            </w:r>
          </w:p>
          <w:p w14:paraId="00A40F9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14:paraId="30F5BCD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5E59459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14:paraId="21CE8E0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0C2B632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14:paraId="7786D8D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B3A2AA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14:paraId="5183A52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14:paraId="4264C55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2EF4004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Формирование модели методического взаимодействия с другими ОО. </w:t>
            </w:r>
          </w:p>
          <w:p w14:paraId="61BAD9C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14:paraId="5840FC5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501E2C3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3092145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F2229F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0CB0A79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9B2B6A" w:rsidRPr="00741F5A" w14:paraId="025E3FEA" w14:textId="77777777" w:rsidTr="009B2B6A">
        <w:tc>
          <w:tcPr>
            <w:tcW w:w="0" w:type="auto"/>
            <w:vMerge w:val="restart"/>
          </w:tcPr>
          <w:p w14:paraId="3E2F12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14:paraId="2EEEB97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174F190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07EE30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2ED7543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5C673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95B5D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4128E0E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5849AAE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D2E52B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1527CE1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3319DDC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9B2B6A" w:rsidRPr="00741F5A" w14:paraId="234BE132" w14:textId="77777777" w:rsidTr="009B2B6A">
        <w:tc>
          <w:tcPr>
            <w:tcW w:w="0" w:type="auto"/>
            <w:vMerge/>
          </w:tcPr>
          <w:p w14:paraId="74C6A9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472ED7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80C56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C6430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A92AE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83EE0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F492EB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592B56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845A80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9B2B6A" w:rsidRPr="00741F5A" w14:paraId="171A2763" w14:textId="77777777" w:rsidTr="009B2B6A">
        <w:tc>
          <w:tcPr>
            <w:tcW w:w="0" w:type="auto"/>
            <w:vMerge/>
          </w:tcPr>
          <w:p w14:paraId="310B0E1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02924F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57AB9B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03399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6A6759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AF9178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7108D74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7B37D06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2741F06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7AF9CA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B2B6A" w:rsidRPr="00741F5A" w14:paraId="7231FAEE" w14:textId="77777777" w:rsidTr="009B2B6A">
        <w:tc>
          <w:tcPr>
            <w:tcW w:w="0" w:type="auto"/>
            <w:vMerge/>
          </w:tcPr>
          <w:p w14:paraId="6165BD9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726D4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7C41D4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9A342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73CB8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F90E03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3F60A2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50EF424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5CF1AD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7544F9D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9B2B6A" w:rsidRPr="00741F5A" w14:paraId="2406FB8F" w14:textId="77777777" w:rsidTr="009B2B6A">
        <w:tc>
          <w:tcPr>
            <w:tcW w:w="0" w:type="auto"/>
            <w:vMerge w:val="restart"/>
          </w:tcPr>
          <w:p w14:paraId="02747B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14:paraId="49B1599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33C631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577F89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687CE1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2F9DBB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66DC3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BF8D4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1F6DA1D2" w14:textId="77777777" w:rsidTr="009B2B6A">
        <w:tc>
          <w:tcPr>
            <w:tcW w:w="0" w:type="auto"/>
            <w:vMerge w:val="restart"/>
          </w:tcPr>
          <w:p w14:paraId="3AED51B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14:paraId="3D64151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4389339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18D49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43D1F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7FFE7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F5A410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147D212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EA80576" w14:textId="77777777" w:rsidTr="009B2B6A">
        <w:tc>
          <w:tcPr>
            <w:tcW w:w="0" w:type="auto"/>
            <w:vMerge w:val="restart"/>
          </w:tcPr>
          <w:p w14:paraId="4BE5C8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14:paraId="493CA2B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363A12F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CF5EC6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17A72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180A46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F3003D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70105C0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71DF96B3" w14:textId="77777777" w:rsidTr="009B2B6A">
        <w:tc>
          <w:tcPr>
            <w:tcW w:w="0" w:type="auto"/>
            <w:vMerge w:val="restart"/>
          </w:tcPr>
          <w:p w14:paraId="4EE6564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14:paraId="75880C5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14:paraId="7F4F96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2B3AFAE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10B78B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C6D31A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4160D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4D20797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B2B6A" w:rsidRPr="00741F5A" w14:paraId="01F41D08" w14:textId="77777777" w:rsidTr="009B2B6A">
        <w:tc>
          <w:tcPr>
            <w:tcW w:w="0" w:type="auto"/>
            <w:vMerge/>
          </w:tcPr>
          <w:p w14:paraId="29A5492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4F3A42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1ED16E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F937D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84BD13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FA61A1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2244193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2988D8D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B2B6A" w:rsidRPr="00741F5A" w14:paraId="508605F2" w14:textId="77777777" w:rsidTr="009B2B6A">
        <w:tc>
          <w:tcPr>
            <w:tcW w:w="0" w:type="auto"/>
            <w:vMerge w:val="restart"/>
          </w:tcPr>
          <w:p w14:paraId="0D0A7CB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14:paraId="665F7D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7855125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14:paraId="72ADD8E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126686B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24AAC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5C9FB5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0BCA80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A01396F" w14:textId="77777777" w:rsidTr="009B2B6A">
        <w:tc>
          <w:tcPr>
            <w:tcW w:w="0" w:type="auto"/>
            <w:vMerge w:val="restart"/>
          </w:tcPr>
          <w:p w14:paraId="409EEC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14:paraId="2BE287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2C7F51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2B6D542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1C41609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3242CB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DD465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0853982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12472FBF" w14:textId="77777777" w:rsidTr="009B2B6A">
        <w:tc>
          <w:tcPr>
            <w:tcW w:w="0" w:type="auto"/>
            <w:vMerge w:val="restart"/>
          </w:tcPr>
          <w:p w14:paraId="6C05175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14:paraId="1A5C368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5EA574A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0C78CB5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11D839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44D765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AC2D76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3FCF644A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B2B6A" w:rsidRPr="00741F5A" w14:paraId="630415E4" w14:textId="77777777" w:rsidTr="009B2B6A">
        <w:tc>
          <w:tcPr>
            <w:tcW w:w="0" w:type="auto"/>
            <w:vMerge/>
          </w:tcPr>
          <w:p w14:paraId="4FFF631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38945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44562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4DE496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EB342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E09E3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3C58C51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48EBD6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B2B6A" w:rsidRPr="00741F5A" w14:paraId="441DEAF8" w14:textId="77777777" w:rsidTr="009B2B6A">
        <w:tc>
          <w:tcPr>
            <w:tcW w:w="0" w:type="auto"/>
            <w:vMerge w:val="restart"/>
          </w:tcPr>
          <w:p w14:paraId="2EC8BBF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14:paraId="65E0FC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033A228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84C6C5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6E6104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30AE16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3774C4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2B5D0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1495453" w14:textId="77777777" w:rsidTr="009B2B6A">
        <w:tc>
          <w:tcPr>
            <w:tcW w:w="0" w:type="auto"/>
            <w:vMerge w:val="restart"/>
          </w:tcPr>
          <w:p w14:paraId="4ACC0D2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14:paraId="112067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231F5E0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56724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60F9133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E640E4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F84DB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56E243A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9B2B6A" w:rsidRPr="00741F5A" w14:paraId="6328DDB5" w14:textId="77777777" w:rsidTr="009B2B6A">
        <w:tc>
          <w:tcPr>
            <w:tcW w:w="0" w:type="auto"/>
            <w:vMerge/>
          </w:tcPr>
          <w:p w14:paraId="3534D00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61CF77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04DFA5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A8A270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108640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9F23F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2D7FCA3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1A7DB22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9B2B6A" w:rsidRPr="00741F5A" w14:paraId="6E420C96" w14:textId="77777777" w:rsidTr="009B2B6A">
        <w:tc>
          <w:tcPr>
            <w:tcW w:w="0" w:type="auto"/>
            <w:vMerge/>
          </w:tcPr>
          <w:p w14:paraId="31CE4A8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20E45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880E6A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41C7E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41D01E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7DEEFC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EA2997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4EE625B9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B2B6A" w:rsidRPr="00741F5A" w14:paraId="07FCCBB7" w14:textId="77777777" w:rsidTr="009B2B6A">
        <w:tc>
          <w:tcPr>
            <w:tcW w:w="0" w:type="auto"/>
            <w:vMerge/>
          </w:tcPr>
          <w:p w14:paraId="76E9C34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0F5BDD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E80670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EFD386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36AC4E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20FBB5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0091C22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72D2470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9B2B6A" w:rsidRPr="00741F5A" w14:paraId="0B74E38A" w14:textId="77777777" w:rsidTr="009B2B6A">
        <w:tc>
          <w:tcPr>
            <w:tcW w:w="0" w:type="auto"/>
            <w:vMerge/>
          </w:tcPr>
          <w:p w14:paraId="081FF29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CAA4C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C50DB9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50513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ECA526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2C7C35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649C86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63E60C5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9B2B6A" w:rsidRPr="00741F5A" w14:paraId="3F47F83B" w14:textId="77777777" w:rsidTr="009B2B6A">
        <w:tc>
          <w:tcPr>
            <w:tcW w:w="0" w:type="auto"/>
            <w:vMerge/>
          </w:tcPr>
          <w:p w14:paraId="1E49EED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55D63F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ACFA4E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AF562D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2DEC6A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777ACA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526DD5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7F06B48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   </w:t>
            </w:r>
          </w:p>
        </w:tc>
      </w:tr>
      <w:tr w:rsidR="009B2B6A" w:rsidRPr="00741F5A" w14:paraId="0BDCDE3A" w14:textId="77777777" w:rsidTr="009B2B6A">
        <w:tc>
          <w:tcPr>
            <w:tcW w:w="0" w:type="auto"/>
            <w:vMerge/>
          </w:tcPr>
          <w:p w14:paraId="470AC5F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359D9C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9050FA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23611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F38C69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02832E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136894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743D918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Решение кадрового вопроса путем привлечения внешнего совместителя.   </w:t>
            </w:r>
          </w:p>
          <w:p w14:paraId="7904EA5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14:paraId="4C9F070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9B2B6A" w:rsidRPr="00741F5A" w14:paraId="034B7596" w14:textId="77777777" w:rsidTr="009B2B6A">
        <w:tc>
          <w:tcPr>
            <w:tcW w:w="0" w:type="auto"/>
            <w:vMerge/>
          </w:tcPr>
          <w:p w14:paraId="33460C4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1518B8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063B44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C08050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AB4987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D4A8B7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2FD5138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1C5BA812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B2B6A" w:rsidRPr="00741F5A" w14:paraId="0CF56308" w14:textId="77777777" w:rsidTr="009B2B6A">
        <w:tc>
          <w:tcPr>
            <w:tcW w:w="0" w:type="auto"/>
            <w:vMerge w:val="restart"/>
          </w:tcPr>
          <w:p w14:paraId="00EAB41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14:paraId="470AA8F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7F013D2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D93F30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5FE063E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E64C26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3A83839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25C60A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32CF25A5" w14:textId="77777777" w:rsidTr="009B2B6A">
        <w:tc>
          <w:tcPr>
            <w:tcW w:w="0" w:type="auto"/>
            <w:vMerge w:val="restart"/>
          </w:tcPr>
          <w:p w14:paraId="3CE4D4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14:paraId="31B4D9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021415F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79A86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E1A856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A7D9AF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FAEAC9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6B1F821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2C13ED7" w14:textId="77777777" w:rsidTr="009B2B6A">
        <w:tc>
          <w:tcPr>
            <w:tcW w:w="0" w:type="auto"/>
            <w:vMerge w:val="restart"/>
          </w:tcPr>
          <w:p w14:paraId="4FE3EAB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14:paraId="75AFEB5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78E403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5E788D0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1C6C98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22D987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A3F841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14:paraId="31BC602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9B2B6A" w:rsidRPr="00741F5A" w14:paraId="53E137F2" w14:textId="77777777" w:rsidTr="009B2B6A">
        <w:tc>
          <w:tcPr>
            <w:tcW w:w="0" w:type="auto"/>
            <w:vMerge/>
          </w:tcPr>
          <w:p w14:paraId="6A9477F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CCA87C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60C8E49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5F57CC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5BF7EB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E6CBEF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CE7FCE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14:paraId="7ADEE41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управляющего совета в соответствии НП документами.</w:t>
            </w:r>
          </w:p>
        </w:tc>
      </w:tr>
      <w:tr w:rsidR="009B2B6A" w:rsidRPr="00741F5A" w14:paraId="319D39B6" w14:textId="77777777" w:rsidTr="009B2B6A">
        <w:tc>
          <w:tcPr>
            <w:tcW w:w="0" w:type="auto"/>
            <w:vMerge w:val="restart"/>
          </w:tcPr>
          <w:p w14:paraId="022C26D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14:paraId="72DADD7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14:paraId="516F3C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14:paraId="337E7C7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67ACCE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014BA8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6448E6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F17081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584E1B02" w14:textId="77777777" w:rsidTr="009B2B6A">
        <w:tc>
          <w:tcPr>
            <w:tcW w:w="0" w:type="auto"/>
            <w:vMerge w:val="restart"/>
          </w:tcPr>
          <w:p w14:paraId="77BBC42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14:paraId="7961A9A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32B5FAE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0A665EC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144EFEB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58E871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7E0C0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4464EE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19AD2DB7" w14:textId="77777777" w:rsidTr="009B2B6A">
        <w:tc>
          <w:tcPr>
            <w:tcW w:w="0" w:type="auto"/>
            <w:vMerge w:val="restart"/>
          </w:tcPr>
          <w:p w14:paraId="476EF7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14:paraId="0725C9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4FAED1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0A5B58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0315E2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0F59F7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9F2639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42E3011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A1152B0" w14:textId="77777777" w:rsidTr="009B2B6A">
        <w:tc>
          <w:tcPr>
            <w:tcW w:w="0" w:type="auto"/>
            <w:vMerge w:val="restart"/>
          </w:tcPr>
          <w:p w14:paraId="23BF89F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14:paraId="061CA3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3B24B6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A041E6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B0F9A7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0A62F9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27C4B3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55F0A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05CACD2" w14:textId="77777777" w:rsidTr="009B2B6A">
        <w:tc>
          <w:tcPr>
            <w:tcW w:w="0" w:type="auto"/>
            <w:vMerge w:val="restart"/>
          </w:tcPr>
          <w:p w14:paraId="159E0C1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14:paraId="6B42CC9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CB058F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14528CF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DF7D7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8077AB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1FBD1B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34A9306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9B2878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3105578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34FB8C97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14:paraId="314D5FB0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B2B6A" w:rsidRPr="00741F5A" w14:paraId="733A54F9" w14:textId="77777777" w:rsidTr="009B2B6A">
        <w:tc>
          <w:tcPr>
            <w:tcW w:w="0" w:type="auto"/>
            <w:vMerge w:val="restart"/>
          </w:tcPr>
          <w:p w14:paraId="7E5EAB8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14:paraId="10E6956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8FEB6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EB333B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BD49D5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6A42D7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3708CB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FD401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26397F57" w14:textId="77777777" w:rsidTr="009B2B6A">
        <w:tc>
          <w:tcPr>
            <w:tcW w:w="0" w:type="auto"/>
            <w:vMerge w:val="restart"/>
          </w:tcPr>
          <w:p w14:paraId="1FDAC63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14:paraId="26F2622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3BAD356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7EE6C78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6822D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B262F4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2EFC4D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435EC85D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061B7E71" w14:textId="77777777" w:rsidTr="009B2B6A">
        <w:tc>
          <w:tcPr>
            <w:tcW w:w="0" w:type="auto"/>
            <w:vMerge/>
          </w:tcPr>
          <w:p w14:paraId="06D6F82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FFA0DC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6EFC54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76F95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EBD800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6E58D3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6F668C5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4C236D0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B2B6A" w:rsidRPr="00741F5A" w14:paraId="080999E7" w14:textId="77777777" w:rsidTr="009B2B6A">
        <w:tc>
          <w:tcPr>
            <w:tcW w:w="0" w:type="auto"/>
            <w:vMerge w:val="restart"/>
          </w:tcPr>
          <w:p w14:paraId="67CE6C0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14:paraId="7513EEA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18B6BAB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352677C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FCD804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9BE269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EDB34A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3A8128D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61925D2" w14:textId="77777777" w:rsidTr="009B2B6A">
        <w:tc>
          <w:tcPr>
            <w:tcW w:w="0" w:type="auto"/>
            <w:vMerge w:val="restart"/>
          </w:tcPr>
          <w:p w14:paraId="7361F0C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116</w:t>
            </w:r>
          </w:p>
        </w:tc>
        <w:tc>
          <w:tcPr>
            <w:tcW w:w="0" w:type="auto"/>
            <w:vMerge w:val="restart"/>
          </w:tcPr>
          <w:p w14:paraId="0F60106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736182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14:paraId="7EC70F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5AF645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4A910C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4F5A4D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14:paraId="5EC0CFC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25F0B833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14:paraId="1ED7565E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9B2B6A" w:rsidRPr="00741F5A" w14:paraId="63C0F18A" w14:textId="77777777" w:rsidTr="009B2B6A">
        <w:tc>
          <w:tcPr>
            <w:tcW w:w="0" w:type="auto"/>
            <w:vMerge w:val="restart"/>
          </w:tcPr>
          <w:p w14:paraId="4DCCC2A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117</w:t>
            </w:r>
          </w:p>
        </w:tc>
        <w:tc>
          <w:tcPr>
            <w:tcW w:w="0" w:type="auto"/>
            <w:vMerge w:val="restart"/>
          </w:tcPr>
          <w:p w14:paraId="43555B7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CA1A37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2007F20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6BDCD76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241451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D05658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0315509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EC90F39" w14:textId="77777777" w:rsidTr="009B2B6A">
        <w:tc>
          <w:tcPr>
            <w:tcW w:w="0" w:type="auto"/>
            <w:vMerge/>
          </w:tcPr>
          <w:p w14:paraId="7BFF28A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6C87B1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54281AE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19D8E3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34660D4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A183E3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1F170977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51D2D30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1FF6813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9B2B6A" w:rsidRPr="00741F5A" w14:paraId="32ABDAE9" w14:textId="77777777" w:rsidTr="009B2B6A">
        <w:tc>
          <w:tcPr>
            <w:tcW w:w="0" w:type="auto"/>
            <w:vMerge/>
          </w:tcPr>
          <w:p w14:paraId="1259E68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1DEDCDA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6F7DFE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E5679E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68EDDC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71DF96E6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29ACF3D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6B122895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B2B6A" w:rsidRPr="00741F5A" w14:paraId="4E7F08ED" w14:textId="77777777" w:rsidTr="009B2B6A">
        <w:tc>
          <w:tcPr>
            <w:tcW w:w="0" w:type="auto"/>
            <w:vMerge w:val="restart"/>
          </w:tcPr>
          <w:p w14:paraId="05F9DD03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118</w:t>
            </w:r>
          </w:p>
        </w:tc>
        <w:tc>
          <w:tcPr>
            <w:tcW w:w="0" w:type="auto"/>
            <w:vMerge w:val="restart"/>
          </w:tcPr>
          <w:p w14:paraId="5DA070B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6F0FFD6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5379671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374647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33F599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05DA5F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63B5BF76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зоны комфорта (отдыха) для педагогов.</w:t>
            </w:r>
          </w:p>
        </w:tc>
      </w:tr>
      <w:tr w:rsidR="009B2B6A" w:rsidRPr="00741F5A" w14:paraId="28840356" w14:textId="77777777" w:rsidTr="009B2B6A">
        <w:tc>
          <w:tcPr>
            <w:tcW w:w="0" w:type="auto"/>
            <w:vMerge/>
          </w:tcPr>
          <w:p w14:paraId="7A865DFC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0FD0905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4F3E6D4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8F38A4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20B6EFA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</w:tcPr>
          <w:p w14:paraId="2BAD295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14:paraId="2D18A5A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25971151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2F80259F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62300C64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</w:p>
          <w:p w14:paraId="68584B0B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1E43C25C" w14:textId="77777777" w:rsidR="009B2B6A" w:rsidRPr="00741F5A" w:rsidRDefault="009B2B6A" w:rsidP="009B2B6A">
            <w:pPr>
              <w:numPr>
                <w:ilvl w:val="0"/>
                <w:numId w:val="7"/>
              </w:num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9B2B6A" w:rsidRPr="00741F5A" w14:paraId="0E701A42" w14:textId="77777777" w:rsidTr="009B2B6A">
        <w:tc>
          <w:tcPr>
            <w:tcW w:w="0" w:type="auto"/>
            <w:vMerge w:val="restart"/>
          </w:tcPr>
          <w:p w14:paraId="6B80D1C2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14:paraId="47FBDF4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24B2BFD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7875F198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FC23C4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98FEEA0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1C240BF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743ACA4E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9B2B6A" w:rsidRPr="00741F5A" w14:paraId="4799E2EE" w14:textId="77777777" w:rsidTr="009B2B6A">
        <w:tc>
          <w:tcPr>
            <w:tcW w:w="0" w:type="auto"/>
            <w:vMerge w:val="restart"/>
          </w:tcPr>
          <w:p w14:paraId="7DAC1CA1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120</w:t>
            </w:r>
          </w:p>
        </w:tc>
        <w:tc>
          <w:tcPr>
            <w:tcW w:w="0" w:type="auto"/>
            <w:vMerge w:val="restart"/>
          </w:tcPr>
          <w:p w14:paraId="4ED357B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1CD8811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38DDFE84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779E4A5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A456DD9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4940ADB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  <w:r w:rsidRPr="00741F5A">
              <w:rPr>
                <w:rFonts w:eastAsia="DengXian"/>
                <w:sz w:val="26"/>
                <w:szCs w:val="26"/>
                <w:lang w:eastAsia="zh-CN"/>
              </w:rPr>
              <w:t>Нет дефицитов</w:t>
            </w:r>
          </w:p>
        </w:tc>
        <w:tc>
          <w:tcPr>
            <w:tcW w:w="0" w:type="auto"/>
          </w:tcPr>
          <w:p w14:paraId="2E71320D" w14:textId="77777777" w:rsidR="009B2B6A" w:rsidRPr="00741F5A" w:rsidRDefault="009B2B6A" w:rsidP="009B2B6A">
            <w:pPr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</w:tbl>
    <w:p w14:paraId="75A3A5DD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21F1496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D65775D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A0FF74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374E8B9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710C40B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93DB4BC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3.2. Описание дефицитов по каждому магистральному направлению и ключевому условию.</w:t>
      </w:r>
    </w:p>
    <w:p w14:paraId="5F4B68DC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B02B495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61D6B136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 xml:space="preserve">Внутренние факторы: </w:t>
      </w:r>
    </w:p>
    <w:p w14:paraId="045952D7" w14:textId="77777777" w:rsidR="009B2B6A" w:rsidRPr="00741F5A" w:rsidRDefault="009B2B6A" w:rsidP="009B2B6A">
      <w:pPr>
        <w:adjustRightInd w:val="0"/>
        <w:snapToGri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 xml:space="preserve">           - пассивность и низкая активность учащихся и родителей;</w:t>
      </w:r>
    </w:p>
    <w:p w14:paraId="71CBBCFF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недостаточное количество специалистов инклюзивного образования;</w:t>
      </w:r>
    </w:p>
    <w:p w14:paraId="301E7A00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недостаточное обеспечение специальными техническими средствами обучения;</w:t>
      </w:r>
    </w:p>
    <w:p w14:paraId="1C3B131D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большая загруженность педагогического коллектива;</w:t>
      </w:r>
    </w:p>
    <w:p w14:paraId="21591375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отсутствие специального пространства (помещения) для отдыха и эмоционального восстановления педагогов;</w:t>
      </w:r>
    </w:p>
    <w:p w14:paraId="714C33C3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износ оборудования и его «старение».</w:t>
      </w:r>
    </w:p>
    <w:p w14:paraId="136AABE4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Внешние факторы:</w:t>
      </w:r>
    </w:p>
    <w:p w14:paraId="7E50FA9A" w14:textId="77777777" w:rsidR="009B2B6A" w:rsidRPr="00741F5A" w:rsidRDefault="009B2B6A" w:rsidP="009B2B6A">
      <w:pPr>
        <w:numPr>
          <w:ilvl w:val="0"/>
          <w:numId w:val="27"/>
        </w:numPr>
        <w:adjustRightInd w:val="0"/>
        <w:snapToGrid w:val="0"/>
        <w:spacing w:after="160" w:line="259" w:lineRule="auto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 xml:space="preserve">Политические положительные: </w:t>
      </w:r>
    </w:p>
    <w:p w14:paraId="03AAEFAB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Цели развития школы соответствуют стратегическим целям развития образования в РФ и Рязанской области;</w:t>
      </w:r>
    </w:p>
    <w:p w14:paraId="4FB92134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Федеральный проект «Школы Минпросвещения России» предъявляет смыслообразующие требования и ценностные ориентиры;</w:t>
      </w:r>
    </w:p>
    <w:p w14:paraId="0C3B9692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Внутренняя политика муниципалитета соответствует целям и задачам школы.</w:t>
      </w:r>
    </w:p>
    <w:p w14:paraId="650C07E0" w14:textId="77777777" w:rsidR="009B2B6A" w:rsidRPr="00741F5A" w:rsidRDefault="009B2B6A" w:rsidP="009B2B6A">
      <w:pPr>
        <w:numPr>
          <w:ilvl w:val="0"/>
          <w:numId w:val="27"/>
        </w:numPr>
        <w:adjustRightInd w:val="0"/>
        <w:snapToGrid w:val="0"/>
        <w:spacing w:after="160" w:line="259" w:lineRule="auto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Политические факторы риска – отсутствуют.</w:t>
      </w:r>
    </w:p>
    <w:p w14:paraId="1996F5FE" w14:textId="77777777" w:rsidR="009B2B6A" w:rsidRPr="00741F5A" w:rsidRDefault="009B2B6A" w:rsidP="009B2B6A">
      <w:pPr>
        <w:numPr>
          <w:ilvl w:val="0"/>
          <w:numId w:val="27"/>
        </w:numPr>
        <w:adjustRightInd w:val="0"/>
        <w:snapToGrid w:val="0"/>
        <w:spacing w:after="160" w:line="259" w:lineRule="auto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Экономические положительные:</w:t>
      </w:r>
    </w:p>
    <w:p w14:paraId="4F67CE0A" w14:textId="77777777" w:rsidR="009B2B6A" w:rsidRPr="00741F5A" w:rsidRDefault="009B2B6A" w:rsidP="009B2B6A">
      <w:pPr>
        <w:adjustRightInd w:val="0"/>
        <w:snapToGrid w:val="0"/>
        <w:ind w:left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Уровень безработицы в муниципальном округе уменьшается;</w:t>
      </w:r>
    </w:p>
    <w:p w14:paraId="5C583B62" w14:textId="77777777" w:rsidR="009B2B6A" w:rsidRPr="00741F5A" w:rsidRDefault="009B2B6A" w:rsidP="009B2B6A">
      <w:pPr>
        <w:adjustRightInd w:val="0"/>
        <w:snapToGrid w:val="0"/>
        <w:ind w:left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Доходы населения увеличиваются.</w:t>
      </w:r>
    </w:p>
    <w:p w14:paraId="3FEB1211" w14:textId="77777777" w:rsidR="009B2B6A" w:rsidRPr="00741F5A" w:rsidRDefault="009B2B6A" w:rsidP="009B2B6A">
      <w:pPr>
        <w:numPr>
          <w:ilvl w:val="0"/>
          <w:numId w:val="28"/>
        </w:numPr>
        <w:adjustRightInd w:val="0"/>
        <w:snapToGrid w:val="0"/>
        <w:spacing w:after="160" w:line="259" w:lineRule="auto"/>
        <w:ind w:left="1418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Экономические факторы риска:</w:t>
      </w:r>
    </w:p>
    <w:p w14:paraId="3820EC7E" w14:textId="77777777" w:rsidR="009B2B6A" w:rsidRPr="00741F5A" w:rsidRDefault="009B2B6A" w:rsidP="009B2B6A">
      <w:pPr>
        <w:adjustRightInd w:val="0"/>
        <w:snapToGrid w:val="0"/>
        <w:ind w:left="567" w:firstLine="14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 xml:space="preserve">- ограничение средств школы в </w:t>
      </w:r>
      <w:r w:rsidRPr="00741F5A">
        <w:rPr>
          <w:rFonts w:eastAsia="Calibri"/>
          <w:sz w:val="26"/>
          <w:szCs w:val="26"/>
          <w:lang w:eastAsia="en-US"/>
        </w:rPr>
        <w:t>условиях подушевого финансирования;</w:t>
      </w:r>
    </w:p>
    <w:p w14:paraId="621D8134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увеличение численности населения в с.</w:t>
      </w:r>
      <w:r w:rsidR="00266DD0" w:rsidRPr="00741F5A">
        <w:rPr>
          <w:rFonts w:eastAsia="Calibri"/>
          <w:color w:val="000000"/>
          <w:sz w:val="26"/>
          <w:szCs w:val="26"/>
          <w:lang w:eastAsia="en-US"/>
        </w:rPr>
        <w:t>Екимовка</w:t>
      </w:r>
      <w:r w:rsidRPr="00741F5A">
        <w:rPr>
          <w:rFonts w:eastAsia="Calibri"/>
          <w:color w:val="000000"/>
          <w:sz w:val="26"/>
          <w:szCs w:val="26"/>
          <w:lang w:eastAsia="en-US"/>
        </w:rPr>
        <w:t>.</w:t>
      </w:r>
    </w:p>
    <w:p w14:paraId="20F28328" w14:textId="77777777" w:rsidR="009B2B6A" w:rsidRPr="00741F5A" w:rsidRDefault="009B2B6A" w:rsidP="009B2B6A">
      <w:pPr>
        <w:numPr>
          <w:ilvl w:val="0"/>
          <w:numId w:val="28"/>
        </w:numPr>
        <w:adjustRightInd w:val="0"/>
        <w:snapToGrid w:val="0"/>
        <w:spacing w:after="160" w:line="259" w:lineRule="auto"/>
        <w:ind w:left="1418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Социальные факторы риска:</w:t>
      </w:r>
    </w:p>
    <w:p w14:paraId="129E5227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«старение» педагогических кадров;</w:t>
      </w:r>
    </w:p>
    <w:p w14:paraId="5EC2539E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дефицит отдельных групп педагогических кадров в сельской местности;</w:t>
      </w:r>
    </w:p>
    <w:p w14:paraId="600ED01A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увеличение доли обучающихся со специальными образовательными потребностями;</w:t>
      </w:r>
    </w:p>
    <w:p w14:paraId="33527161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рост хронических заболеваний среди детей и подростков.</w:t>
      </w:r>
    </w:p>
    <w:p w14:paraId="7CD45A58" w14:textId="77777777" w:rsidR="009B2B6A" w:rsidRPr="00741F5A" w:rsidRDefault="009B2B6A" w:rsidP="009B2B6A">
      <w:pPr>
        <w:numPr>
          <w:ilvl w:val="0"/>
          <w:numId w:val="28"/>
        </w:numPr>
        <w:adjustRightInd w:val="0"/>
        <w:snapToGrid w:val="0"/>
        <w:spacing w:after="160" w:line="259" w:lineRule="auto"/>
        <w:ind w:left="1560" w:hanging="426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Технологические положительные:</w:t>
      </w:r>
    </w:p>
    <w:p w14:paraId="799AE670" w14:textId="77777777" w:rsidR="009B2B6A" w:rsidRPr="00741F5A" w:rsidRDefault="009B2B6A" w:rsidP="009B2B6A">
      <w:pPr>
        <w:adjustRightInd w:val="0"/>
        <w:snapToGri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 xml:space="preserve"> - влияние интернета на развитие системы образования (используемые технологии, платформы и др.);</w:t>
      </w:r>
    </w:p>
    <w:p w14:paraId="46875C49" w14:textId="77777777" w:rsidR="009B2B6A" w:rsidRPr="00741F5A" w:rsidRDefault="009B2B6A" w:rsidP="009B2B6A">
      <w:pPr>
        <w:adjustRightInd w:val="0"/>
        <w:snapToGri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использование мобильных технологий в сфере образования ( аудио- , видеофайлы, электронные книги, общение в разных форматах, словари, базы данных, энциклопедии, программы для работы с графикой и текстом, записные книжки и др.)</w:t>
      </w:r>
    </w:p>
    <w:p w14:paraId="51EC3143" w14:textId="77777777" w:rsidR="009B2B6A" w:rsidRPr="00741F5A" w:rsidRDefault="009B2B6A" w:rsidP="009B2B6A">
      <w:pPr>
        <w:numPr>
          <w:ilvl w:val="0"/>
          <w:numId w:val="28"/>
        </w:numPr>
        <w:adjustRightInd w:val="0"/>
        <w:snapToGrid w:val="0"/>
        <w:spacing w:after="160" w:line="259" w:lineRule="auto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Технологические факторы риска:</w:t>
      </w:r>
    </w:p>
    <w:p w14:paraId="6D2AC1E3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интернет-зависимость;</w:t>
      </w:r>
    </w:p>
    <w:p w14:paraId="1C5D068C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000000"/>
          <w:sz w:val="26"/>
          <w:szCs w:val="26"/>
          <w:lang w:eastAsia="en-US"/>
        </w:rPr>
        <w:t>- замещение традиционного общения сетевым.</w:t>
      </w:r>
    </w:p>
    <w:p w14:paraId="37D0DDAF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2D55E96" w14:textId="77777777" w:rsidR="009B2B6A" w:rsidRPr="00741F5A" w:rsidRDefault="009B2B6A" w:rsidP="009B2B6A">
      <w:pPr>
        <w:adjustRightInd w:val="0"/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3.2.2. Анализ текущего состояния и перспектив развития школы.</w:t>
      </w:r>
    </w:p>
    <w:p w14:paraId="2E9A7C6E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709"/>
        <w:contextualSpacing/>
        <w:jc w:val="both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 xml:space="preserve">Интерпретация результатов самодиагностики: </w:t>
      </w:r>
    </w:p>
    <w:tbl>
      <w:tblPr>
        <w:tblStyle w:val="23"/>
        <w:tblpPr w:leftFromText="180" w:rightFromText="180" w:vertAnchor="text" w:tblpY="1"/>
        <w:tblOverlap w:val="never"/>
        <w:tblW w:w="4918" w:type="pct"/>
        <w:tblLook w:val="04A0" w:firstRow="1" w:lastRow="0" w:firstColumn="1" w:lastColumn="0" w:noHBand="0" w:noVBand="1"/>
      </w:tblPr>
      <w:tblGrid>
        <w:gridCol w:w="1033"/>
        <w:gridCol w:w="3425"/>
        <w:gridCol w:w="4744"/>
        <w:gridCol w:w="5898"/>
      </w:tblGrid>
      <w:tr w:rsidR="009B2B6A" w:rsidRPr="00741F5A" w14:paraId="6E4EC8F6" w14:textId="77777777" w:rsidTr="009B2B6A">
        <w:tc>
          <w:tcPr>
            <w:tcW w:w="342" w:type="pct"/>
            <w:vAlign w:val="center"/>
          </w:tcPr>
          <w:p w14:paraId="77A45CED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134" w:type="pct"/>
            <w:vAlign w:val="center"/>
          </w:tcPr>
          <w:p w14:paraId="778DEF8C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 xml:space="preserve">Магистральное направление, </w:t>
            </w: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br/>
              <w:t>ключевое условие</w:t>
            </w:r>
          </w:p>
        </w:tc>
        <w:tc>
          <w:tcPr>
            <w:tcW w:w="1571" w:type="pct"/>
            <w:vAlign w:val="center"/>
          </w:tcPr>
          <w:p w14:paraId="1B2BCD04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Полученный результат</w:t>
            </w:r>
          </w:p>
          <w:p w14:paraId="7A64CF5E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(описание и количество баллов)</w:t>
            </w:r>
          </w:p>
        </w:tc>
        <w:tc>
          <w:tcPr>
            <w:tcW w:w="1953" w:type="pct"/>
            <w:vAlign w:val="center"/>
          </w:tcPr>
          <w:p w14:paraId="08743CD7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Планируемый результат, описание</w:t>
            </w:r>
          </w:p>
        </w:tc>
      </w:tr>
      <w:tr w:rsidR="009B2B6A" w:rsidRPr="00741F5A" w14:paraId="62C0DCEB" w14:textId="77777777" w:rsidTr="009B2B6A">
        <w:tc>
          <w:tcPr>
            <w:tcW w:w="342" w:type="pct"/>
            <w:vAlign w:val="center"/>
          </w:tcPr>
          <w:p w14:paraId="5F8082CC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pct"/>
            <w:vAlign w:val="center"/>
          </w:tcPr>
          <w:p w14:paraId="6026A8A5" w14:textId="77777777" w:rsidR="009B2B6A" w:rsidRPr="00741F5A" w:rsidRDefault="009B2B6A" w:rsidP="009B2B6A">
            <w:pPr>
              <w:widowControl w:val="0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Знание</w:t>
            </w:r>
          </w:p>
        </w:tc>
        <w:tc>
          <w:tcPr>
            <w:tcW w:w="1571" w:type="pct"/>
            <w:vAlign w:val="center"/>
          </w:tcPr>
          <w:p w14:paraId="4620A84B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34 балл- высокий уровень</w:t>
            </w:r>
          </w:p>
          <w:p w14:paraId="6DE523B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</w:t>
            </w:r>
          </w:p>
          <w:p w14:paraId="0A9898A6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color w:val="FF0000"/>
                <w:sz w:val="26"/>
                <w:szCs w:val="26"/>
              </w:rPr>
              <w:t xml:space="preserve"> </w:t>
            </w:r>
            <w:r w:rsidRPr="00741F5A">
              <w:rPr>
                <w:sz w:val="26"/>
                <w:szCs w:val="26"/>
              </w:rPr>
              <w:t>Реализация учебных планов одного или нескольких профилей обучения и (или) индивидуальных учебных планов   («критический» показатель)</w:t>
            </w:r>
          </w:p>
          <w:p w14:paraId="1B24D85F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F8D7399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</w:t>
            </w:r>
          </w:p>
          <w:p w14:paraId="2098B28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D0618A6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14:paraId="0DEC5AD8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F65CF5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FCFD8EE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3C1EF4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  <w:p w14:paraId="6204BE25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AFF855A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Разработанные отдельные ЛА, на особенности организации образования обучающихся с ОВЗ,  не охватывает все вопросы организации образования обучающихся с ОВЗ, с инвалидностью.</w:t>
            </w:r>
          </w:p>
          <w:p w14:paraId="67ABCDD2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Учебно-дидактическое обеспечение обучения и воспитания по федеральным адаптированным образовательным обучающихся с ОВЗ и в соответствии с рекомендованными психолого-медико-педагогической комиссией вариантами адаптированных образовательных программ реализуется не в полном объёме.</w:t>
            </w:r>
          </w:p>
          <w:p w14:paraId="4503E281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1155A50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B3674AB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326BA83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для  обучающихся с ОВЗ, с инвалидностью).</w:t>
            </w:r>
          </w:p>
          <w:p w14:paraId="1FCDE6C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91AC95E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Менее 50% педагогических работников прошли обучение за последние три года</w:t>
            </w:r>
          </w:p>
          <w:p w14:paraId="53ABDEA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389C620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</w:tcPr>
          <w:p w14:paraId="57826D1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1A0501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E2E684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563AD1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BF4D6ED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Обеспечить реализацию углубленного изучения одного или более предметов не менее чем в одном классе в трёх и более параллелях со 2 по 9 класс.</w:t>
            </w:r>
          </w:p>
          <w:p w14:paraId="6AE60E1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6B6CFC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E4E269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72C31A6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5797444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F6E08B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B50BD7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381D44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Создание системы работы с одаренными детьми, включающую выявление, поддержку и сопровождение, развитие интеллектуальной одаренности;</w:t>
            </w:r>
          </w:p>
          <w:p w14:paraId="76BA65DC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всероссийского;</w:t>
            </w:r>
          </w:p>
          <w:p w14:paraId="67E2AB9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DDDDE07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Разработать  программу (план) мероприятий по обеспечению доступности и качества образования обучающихся с ОВЗ, с инвалидностью (или развития инклюзивного образования).</w:t>
            </w:r>
          </w:p>
          <w:p w14:paraId="439B9D64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3F1E011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12DC4BE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3E17B53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C44F1E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Разработать  ЛА с целью обеспечения организации образования обучающихся с ОВЗ и  инвалидностью с целью охвата всех вопросов организации образования  обучающихся с ОВЗ и инвалидностью.</w:t>
            </w:r>
          </w:p>
          <w:p w14:paraId="3BFFE63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33046B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своевременной подачи заявок и функции контроля 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для обучающихся с ОВЗ и в соответствии с рекомендованными психолого-медико-педагогической комиссией вариантами адаптированных образовательных программ.   </w:t>
            </w:r>
          </w:p>
          <w:p w14:paraId="4E14C54C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0DE1DC0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Осуществление своевременной подачи заявок на оснащение ТСО, автоматизированных рабочих мест для обучающихся с ОВЗ, с инвалидностью.</w:t>
            </w:r>
          </w:p>
          <w:p w14:paraId="2CC22C0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Обеспечение приобретения ТСО рабочих мест для обучающихся с ОВЗ, с инвалидностью.</w:t>
            </w:r>
          </w:p>
          <w:p w14:paraId="30206A61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69DD08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F56655F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07BD789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A087D6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Обеспечить 100% обучение  педагогических работников в части обучения и воспитания обучающихся с ОВЗ и инвалидностью</w:t>
            </w:r>
          </w:p>
        </w:tc>
      </w:tr>
      <w:tr w:rsidR="009B2B6A" w:rsidRPr="00741F5A" w14:paraId="267B4783" w14:textId="77777777" w:rsidTr="009B2B6A">
        <w:tc>
          <w:tcPr>
            <w:tcW w:w="342" w:type="pct"/>
          </w:tcPr>
          <w:p w14:paraId="1BE81C2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pct"/>
          </w:tcPr>
          <w:p w14:paraId="328CFCE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Воспитание</w:t>
            </w:r>
          </w:p>
        </w:tc>
        <w:tc>
          <w:tcPr>
            <w:tcW w:w="1571" w:type="pct"/>
          </w:tcPr>
          <w:p w14:paraId="65CE0F1D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17балл – средний уровень </w:t>
            </w:r>
          </w:p>
          <w:p w14:paraId="2D26C166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 </w:t>
            </w:r>
          </w:p>
          <w:p w14:paraId="42D6352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 разработана  школьная символика</w:t>
            </w:r>
          </w:p>
          <w:p w14:paraId="2EC2F85C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08BEA250" w14:textId="77777777" w:rsidR="009B2B6A" w:rsidRPr="00741F5A" w:rsidRDefault="009B2B6A" w:rsidP="00266DD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</w:tcPr>
          <w:p w14:paraId="14659615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83B4DE4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627E86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40AFF86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4F97E30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Разработка школьной символики (флаг школы, гимн школы, эмблемы, элементов школьного костюма)</w:t>
            </w:r>
          </w:p>
          <w:p w14:paraId="126ACE5C" w14:textId="77777777" w:rsidR="009B2B6A" w:rsidRPr="00741F5A" w:rsidRDefault="009B2B6A" w:rsidP="00266DD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9B2B6A" w:rsidRPr="00741F5A" w14:paraId="080AF795" w14:textId="77777777" w:rsidTr="009B2B6A">
        <w:trPr>
          <w:trHeight w:val="2690"/>
        </w:trPr>
        <w:tc>
          <w:tcPr>
            <w:tcW w:w="342" w:type="pct"/>
          </w:tcPr>
          <w:p w14:paraId="627326E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pct"/>
          </w:tcPr>
          <w:p w14:paraId="76A7921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Здоровье</w:t>
            </w:r>
          </w:p>
        </w:tc>
        <w:tc>
          <w:tcPr>
            <w:tcW w:w="1571" w:type="pct"/>
          </w:tcPr>
          <w:p w14:paraId="159BEB46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19 баллов – высокий уровень</w:t>
            </w:r>
          </w:p>
          <w:p w14:paraId="199DA663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 </w:t>
            </w:r>
          </w:p>
          <w:p w14:paraId="5004E228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Доля обучающихся, получивших знак отличия Всероссийского физкультурно-спортивного комплекса Готов к труду и обороне ниже установленного</w:t>
            </w:r>
          </w:p>
          <w:p w14:paraId="6664E93A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14:paraId="485447F6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</w:tcPr>
          <w:p w14:paraId="645985CD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14:paraId="596EF6B8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14:paraId="10FBC43E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5A4385F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81350A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Достижение доли обучающихся,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– более 30%</w:t>
            </w:r>
          </w:p>
        </w:tc>
      </w:tr>
      <w:tr w:rsidR="009B2B6A" w:rsidRPr="00741F5A" w14:paraId="10836EBF" w14:textId="77777777" w:rsidTr="009B2B6A">
        <w:tc>
          <w:tcPr>
            <w:tcW w:w="342" w:type="pct"/>
          </w:tcPr>
          <w:p w14:paraId="27C8D6D6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pct"/>
          </w:tcPr>
          <w:p w14:paraId="5EE6A310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Творчество</w:t>
            </w:r>
          </w:p>
        </w:tc>
        <w:tc>
          <w:tcPr>
            <w:tcW w:w="1571" w:type="pct"/>
          </w:tcPr>
          <w:p w14:paraId="510A760D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18 баллов – средний уровень</w:t>
            </w:r>
          </w:p>
          <w:p w14:paraId="195FB761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</w:t>
            </w:r>
          </w:p>
          <w:p w14:paraId="080AB1E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Менее 3 технологических кружков на базе общеобразовательной организации и/или в рамках сетевого взаимодействия </w:t>
            </w:r>
          </w:p>
          <w:p w14:paraId="1D56833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AF5A317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5C7E5A5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65D4D51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46C0AB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Недостаточная работа по формированию интереса обучающихся и их родителей (законных представителей) в части Функционирование школьного хора</w:t>
            </w:r>
          </w:p>
          <w:p w14:paraId="6FE41D11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Функционирование медиацентра</w:t>
            </w:r>
          </w:p>
        </w:tc>
        <w:tc>
          <w:tcPr>
            <w:tcW w:w="1953" w:type="pct"/>
          </w:tcPr>
          <w:p w14:paraId="1D3C087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31E923B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6DCADB5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B00F583" w14:textId="77777777" w:rsidR="009B2B6A" w:rsidRPr="00741F5A" w:rsidRDefault="009B2B6A" w:rsidP="00266DD0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Увеличить количество технологических кружков на базе общеобразовательной организации и в рамках сетевого взаимодействия, используя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приспособление помещений, возможностей трансформирования, зонирования школьного пространства, приобретение высокотехнологичного оборудования для организации работы кружков </w:t>
            </w:r>
          </w:p>
          <w:p w14:paraId="2ED766A0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888DF4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Наладить работу школьного хора</w:t>
            </w:r>
          </w:p>
          <w:p w14:paraId="55EA170F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Наладить работу медиацентра</w:t>
            </w:r>
          </w:p>
        </w:tc>
      </w:tr>
      <w:tr w:rsidR="009B2B6A" w:rsidRPr="00741F5A" w14:paraId="7DDA57E4" w14:textId="77777777" w:rsidTr="009B2B6A">
        <w:tc>
          <w:tcPr>
            <w:tcW w:w="342" w:type="pct"/>
          </w:tcPr>
          <w:p w14:paraId="1D3C562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pct"/>
          </w:tcPr>
          <w:p w14:paraId="2EC0E11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Профориентация</w:t>
            </w:r>
          </w:p>
        </w:tc>
        <w:tc>
          <w:tcPr>
            <w:tcW w:w="1571" w:type="pct"/>
          </w:tcPr>
          <w:p w14:paraId="3887220B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7 баллов – низкий уровень</w:t>
            </w:r>
          </w:p>
          <w:p w14:paraId="3331C3CF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</w:t>
            </w:r>
          </w:p>
          <w:p w14:paraId="17319E7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Отсутствуют профильные предпрофессиональны классы</w:t>
            </w:r>
          </w:p>
          <w:p w14:paraId="6597F80A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213912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3B4E9E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 обеспечено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14:paraId="1E7EF1A1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</w:tcPr>
          <w:p w14:paraId="070880BD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C3F7E9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AE76B7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B11EE7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Организовать открытие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79F66DA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Обеспечить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 с применением сетевой формы  реализации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программам</w:t>
            </w:r>
          </w:p>
        </w:tc>
      </w:tr>
      <w:tr w:rsidR="009B2B6A" w:rsidRPr="00741F5A" w14:paraId="23AE3B1E" w14:textId="77777777" w:rsidTr="009B2B6A">
        <w:tc>
          <w:tcPr>
            <w:tcW w:w="342" w:type="pct"/>
          </w:tcPr>
          <w:p w14:paraId="3C6AC22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pct"/>
          </w:tcPr>
          <w:p w14:paraId="66A67960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Учитель. Школьная команда</w:t>
            </w:r>
          </w:p>
        </w:tc>
        <w:tc>
          <w:tcPr>
            <w:tcW w:w="1571" w:type="pct"/>
          </w:tcPr>
          <w:p w14:paraId="1B8B4EB7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20 баллов – средний уровень</w:t>
            </w:r>
          </w:p>
          <w:p w14:paraId="4A57791A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18CDC43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Недостаточный охват учителей диагностикой профессиональных компетенций (федеральной, региональной, самодиагностикой);</w:t>
            </w:r>
          </w:p>
          <w:p w14:paraId="28EE6AA6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5D7E19E6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Низкая доля учителей, для которых по результатам диагностики профессиональных дефицитов разработаны ИОМ;</w:t>
            </w:r>
          </w:p>
          <w:p w14:paraId="49B48437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года);</w:t>
            </w:r>
          </w:p>
          <w:p w14:paraId="2D410EE5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года);</w:t>
            </w:r>
          </w:p>
          <w:p w14:paraId="33E523A9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895D445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 обеспечено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53" w:type="pct"/>
          </w:tcPr>
          <w:p w14:paraId="26FD5F0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132F15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A61B573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17AFFF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6BAF5C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D72E87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Обеспечить максимальный охват учителей диагностикой профессиональных компетенций (федеральной, региональной, самодиагностикой) - не менее 80% учителей;</w:t>
            </w:r>
          </w:p>
          <w:p w14:paraId="7C4C368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Увеличение процента учителей, для которых по результатам диагностики разработаны индивидуальные образовательные маршруты (10% и более);</w:t>
            </w:r>
          </w:p>
          <w:p w14:paraId="12D3CB95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35C90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Увеличение доли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 (не менее 80% педагогических работников);</w:t>
            </w:r>
          </w:p>
          <w:p w14:paraId="446CF5D8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Увеличение доли педагогических работников и управленческих кадров, прошедших обучение по программам повышения квалификации в сфере воспитания (не менее 80% педагогических работников;</w:t>
            </w:r>
          </w:p>
          <w:p w14:paraId="2320281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до 100%.</w:t>
            </w:r>
          </w:p>
        </w:tc>
      </w:tr>
      <w:tr w:rsidR="009B2B6A" w:rsidRPr="00741F5A" w14:paraId="79043066" w14:textId="77777777" w:rsidTr="009B2B6A">
        <w:tc>
          <w:tcPr>
            <w:tcW w:w="342" w:type="pct"/>
          </w:tcPr>
          <w:p w14:paraId="6E1EBC0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pct"/>
          </w:tcPr>
          <w:p w14:paraId="2C21038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Школьный климат</w:t>
            </w:r>
          </w:p>
        </w:tc>
        <w:tc>
          <w:tcPr>
            <w:tcW w:w="1571" w:type="pct"/>
          </w:tcPr>
          <w:p w14:paraId="0990627A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13 баллов – средний уровень</w:t>
            </w:r>
          </w:p>
          <w:p w14:paraId="031EAA6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4A7C0137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  <w:p w14:paraId="124785F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</w:tcPr>
          <w:p w14:paraId="5CEBC759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C4B8104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7A14E9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25001E4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2657347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Создание зоны комфорта (отдыха) для педагогов.</w:t>
            </w:r>
          </w:p>
        </w:tc>
      </w:tr>
      <w:tr w:rsidR="009B2B6A" w:rsidRPr="00741F5A" w14:paraId="0200B7BA" w14:textId="77777777" w:rsidTr="009B2B6A">
        <w:tc>
          <w:tcPr>
            <w:tcW w:w="342" w:type="pct"/>
          </w:tcPr>
          <w:p w14:paraId="30C1AF7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pct"/>
          </w:tcPr>
          <w:p w14:paraId="11745B9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Образовательная среда</w:t>
            </w:r>
          </w:p>
        </w:tc>
        <w:tc>
          <w:tcPr>
            <w:tcW w:w="1571" w:type="pct"/>
          </w:tcPr>
          <w:p w14:paraId="37EA8C05" w14:textId="77777777" w:rsidR="009B2B6A" w:rsidRPr="00741F5A" w:rsidRDefault="009B2B6A" w:rsidP="009B2B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13 баллов – средний уровень</w:t>
            </w:r>
          </w:p>
          <w:p w14:paraId="3C0A5F54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Выявлены несоответствия модели «Школа Минпросвещения России» по следующих позициям: </w:t>
            </w:r>
          </w:p>
          <w:p w14:paraId="74F7E63D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Оснащение образовательной организации IT- оборудованием частично соответствует 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ЦОС; </w:t>
            </w:r>
          </w:p>
          <w:p w14:paraId="6548B25C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Отсутствует эксплуатация информационной системы управления образовательной организацией;</w:t>
            </w:r>
          </w:p>
          <w:p w14:paraId="30EF6B88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</w:tcPr>
          <w:p w14:paraId="6BFD20C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8DEC94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5DDA7E7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37F1857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DD5B021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средств;</w:t>
            </w:r>
          </w:p>
          <w:p w14:paraId="29D2926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E46ED3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206CCCA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Интегрировать информационную систему управления образовательной организацией с региональными информационными системами;</w:t>
            </w:r>
          </w:p>
          <w:p w14:paraId="69EB469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70950102" w14:textId="77777777" w:rsidR="009B2B6A" w:rsidRPr="00741F5A" w:rsidRDefault="009B2B6A" w:rsidP="009B2B6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1F548A8A" w14:textId="77777777" w:rsidR="009B2B6A" w:rsidRPr="00741F5A" w:rsidRDefault="009B2B6A" w:rsidP="009B2B6A">
      <w:pPr>
        <w:widowControl w:val="0"/>
        <w:adjustRightInd w:val="0"/>
        <w:snapToGrid w:val="0"/>
        <w:ind w:firstLine="709"/>
        <w:jc w:val="both"/>
        <w:rPr>
          <w:bCs/>
          <w:color w:val="000000"/>
          <w:sz w:val="26"/>
          <w:szCs w:val="26"/>
          <w:lang w:eastAsia="en-US"/>
        </w:rPr>
      </w:pPr>
    </w:p>
    <w:p w14:paraId="09538E67" w14:textId="77777777" w:rsidR="009B2B6A" w:rsidRPr="00741F5A" w:rsidRDefault="009B2B6A" w:rsidP="009B2B6A">
      <w:pPr>
        <w:widowControl w:val="0"/>
        <w:adjustRightInd w:val="0"/>
        <w:snapToGri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 xml:space="preserve">Результаты </w:t>
      </w:r>
      <w:r w:rsidRPr="00741F5A">
        <w:rPr>
          <w:bCs/>
          <w:color w:val="000000"/>
          <w:sz w:val="26"/>
          <w:szCs w:val="26"/>
          <w:lang w:eastAsia="en-US"/>
        </w:rPr>
        <w:t>проблемно ориентированного анализа:</w:t>
      </w:r>
      <w:r w:rsidRPr="00741F5A">
        <w:rPr>
          <w:b/>
          <w:color w:val="000000"/>
          <w:sz w:val="26"/>
          <w:szCs w:val="26"/>
          <w:lang w:eastAsia="en-US"/>
        </w:rPr>
        <w:t xml:space="preserve">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4389"/>
        <w:gridCol w:w="2694"/>
        <w:gridCol w:w="2998"/>
        <w:gridCol w:w="2863"/>
        <w:gridCol w:w="2408"/>
      </w:tblGrid>
      <w:tr w:rsidR="009B2B6A" w:rsidRPr="00741F5A" w14:paraId="736FAA31" w14:textId="77777777" w:rsidTr="009B2B6A">
        <w:tc>
          <w:tcPr>
            <w:tcW w:w="1624" w:type="pct"/>
            <w:vMerge w:val="restart"/>
            <w:vAlign w:val="center"/>
          </w:tcPr>
          <w:p w14:paraId="658AB6B8" w14:textId="77777777" w:rsidR="009B2B6A" w:rsidRPr="00741F5A" w:rsidRDefault="009B2B6A" w:rsidP="009B2B6A">
            <w:pPr>
              <w:widowControl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15909E9E" w14:textId="77777777" w:rsidR="009B2B6A" w:rsidRPr="00741F5A" w:rsidRDefault="009B2B6A" w:rsidP="009B2B6A">
            <w:pPr>
              <w:widowControl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6821CAD8" w14:textId="77777777" w:rsidR="009B2B6A" w:rsidRPr="00741F5A" w:rsidRDefault="009B2B6A" w:rsidP="009B2B6A">
            <w:pPr>
              <w:widowControl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 xml:space="preserve">Оценка перспектив развития </w:t>
            </w: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br/>
              <w:t>с учетом изменения внешних факторов</w:t>
            </w:r>
          </w:p>
        </w:tc>
      </w:tr>
      <w:tr w:rsidR="009B2B6A" w:rsidRPr="00741F5A" w14:paraId="38951972" w14:textId="77777777" w:rsidTr="009B2B6A">
        <w:tc>
          <w:tcPr>
            <w:tcW w:w="1624" w:type="pct"/>
            <w:vMerge/>
            <w:vAlign w:val="center"/>
          </w:tcPr>
          <w:p w14:paraId="1DE0FEF5" w14:textId="77777777" w:rsidR="009B2B6A" w:rsidRPr="00741F5A" w:rsidRDefault="009B2B6A" w:rsidP="009B2B6A">
            <w:pPr>
              <w:widowControl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3" w:type="pct"/>
            <w:vAlign w:val="center"/>
          </w:tcPr>
          <w:p w14:paraId="5BA1B8DF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663E21DE" w14:textId="77777777" w:rsidR="009B2B6A" w:rsidRPr="00741F5A" w:rsidRDefault="009B2B6A" w:rsidP="009B2B6A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6403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DCB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1F5A">
              <w:rPr>
                <w:b/>
                <w:color w:val="000000"/>
                <w:sz w:val="26"/>
                <w:szCs w:val="26"/>
                <w:lang w:eastAsia="en-US"/>
              </w:rPr>
              <w:t>риски</w:t>
            </w:r>
          </w:p>
        </w:tc>
      </w:tr>
      <w:tr w:rsidR="009B2B6A" w:rsidRPr="00741F5A" w14:paraId="3AF88F0B" w14:textId="77777777" w:rsidTr="009B2B6A">
        <w:tc>
          <w:tcPr>
            <w:tcW w:w="1624" w:type="pct"/>
          </w:tcPr>
          <w:p w14:paraId="4AFDF066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Знание</w:t>
            </w:r>
          </w:p>
        </w:tc>
        <w:tc>
          <w:tcPr>
            <w:tcW w:w="813" w:type="pct"/>
          </w:tcPr>
          <w:p w14:paraId="0AFC458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результатов. Обучающиеся участвуют в реализации проектной и исследовательской деятельности. </w:t>
            </w:r>
          </w:p>
          <w:p w14:paraId="0B0543E3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100% охват обучающихся профильным обучением на уровне СОО.</w:t>
            </w:r>
          </w:p>
          <w:p w14:paraId="640A132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Федеральные рабочие программы по всем учебным предметам  реализуются с 1 по 11 класс  с применение электронных образовательных ресурсов  из федерального перечня.</w:t>
            </w:r>
          </w:p>
          <w:p w14:paraId="718CFDFA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Сетевая форма реализации общеобразовательных программ осуществляется  при наличие договоров о сетевой форме реализации общеобразовательных программ и при наличии общеобразовательных программ, реализуемых в сетевой форме.</w:t>
            </w:r>
          </w:p>
          <w:p w14:paraId="48F85EF9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  <w:p w14:paraId="7B6059BC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Планирование оценочных процедур проходит с учетом графиков проведения федеральных и региональных оценочных процедур, сводный график оценочных процедур размещен на официальном сайте школы.</w:t>
            </w:r>
          </w:p>
          <w:p w14:paraId="3A5F74FD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Обучающимся школы обеспечено 10 часов еженедельных занятий внеурочной деятельностью.</w:t>
            </w:r>
          </w:p>
          <w:p w14:paraId="7B17D2C4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Кадровое обеспечение оказания психолого-педагогической и технической помощи обучающимся с ОВЗ, с инвалидностью в полном объёме.</w:t>
            </w:r>
          </w:p>
          <w:p w14:paraId="5BFDA6A2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программы.</w:t>
            </w:r>
          </w:p>
          <w:p w14:paraId="2CEE7164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Обеспечена информационная открытость, доступность информации об организации образования обучающихся с ОВЗ, с инвалидностью.</w:t>
            </w:r>
          </w:p>
          <w:p w14:paraId="5280C95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Системная работа по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  <w:tc>
          <w:tcPr>
            <w:tcW w:w="774" w:type="pct"/>
          </w:tcPr>
          <w:p w14:paraId="31B806E9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Отсутствие своевременного обеспечения учебниками и учебными пособиями в полном объеме</w:t>
            </w:r>
          </w:p>
          <w:p w14:paraId="7BEDF45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Недостаточная работа по формированию интереса и мотивации обучающихся к углубленному изучению отдельных предметов</w:t>
            </w:r>
          </w:p>
          <w:p w14:paraId="72C42D7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Отсутствие системы изучение интересов и запросов обучающихся и их родителей (законных представителей)</w:t>
            </w:r>
          </w:p>
          <w:p w14:paraId="6B11D39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Недостаточная работа по обеспечению требований ФГОС по реализации углубленного изучения отдельных предметов</w:t>
            </w:r>
          </w:p>
          <w:p w14:paraId="25EE8D0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образовании, среднего общего образования и получению аттестата о среднем общем образовании</w:t>
            </w:r>
          </w:p>
          <w:p w14:paraId="4BA57BF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</w:p>
          <w:p w14:paraId="2692A46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</w:t>
            </w:r>
          </w:p>
          <w:p w14:paraId="62BACBAD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913" w:type="pct"/>
          </w:tcPr>
          <w:p w14:paraId="3324A32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Своевременное обеспечение учебниками и учебными пособиями</w:t>
            </w:r>
          </w:p>
          <w:p w14:paraId="1F932FC9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использование возможности реализации образовательной программы в сетевой форме для углубленного изучения отдельных предметов.</w:t>
            </w:r>
          </w:p>
        </w:tc>
        <w:tc>
          <w:tcPr>
            <w:tcW w:w="875" w:type="pct"/>
          </w:tcPr>
          <w:p w14:paraId="6C9D0317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отсутствие мотивации (низкая мотивация) на получение высоких результатов промежуточной и ГИА</w:t>
            </w:r>
          </w:p>
          <w:p w14:paraId="5E8C77B9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увеличение числа детей, имеющих риски учебной неуспешности</w:t>
            </w:r>
          </w:p>
          <w:p w14:paraId="4DD9E37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увеличение числа детей со специальными образовательными потребностями</w:t>
            </w:r>
          </w:p>
        </w:tc>
      </w:tr>
      <w:tr w:rsidR="009B2B6A" w:rsidRPr="00741F5A" w14:paraId="1CD5C25C" w14:textId="77777777" w:rsidTr="009B2B6A">
        <w:tc>
          <w:tcPr>
            <w:tcW w:w="1624" w:type="pct"/>
          </w:tcPr>
          <w:p w14:paraId="6C947D06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Воспитание</w:t>
            </w:r>
          </w:p>
        </w:tc>
        <w:tc>
          <w:tcPr>
            <w:tcW w:w="813" w:type="pct"/>
          </w:tcPr>
          <w:p w14:paraId="178D3BD4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-Реализация календарного плана воспитательной работы</w:t>
            </w:r>
          </w:p>
          <w:p w14:paraId="203CF62E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Функционирование Совета родителей</w:t>
            </w:r>
          </w:p>
          <w:p w14:paraId="5DBD0519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Организация летних тематических смен в школьном лагере</w:t>
            </w:r>
          </w:p>
          <w:p w14:paraId="37796760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Функционирование Совета обучающихся</w:t>
            </w:r>
          </w:p>
          <w:p w14:paraId="477F98CE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Наличие первичного отделения РДДМ «Движение первых»</w:t>
            </w:r>
          </w:p>
          <w:p w14:paraId="0515E2E4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-Участие в реализации проекта «Орлята России»</w:t>
            </w:r>
          </w:p>
          <w:p w14:paraId="33AE0651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Функционирование объединения «Юнармия»</w:t>
            </w:r>
          </w:p>
          <w:p w14:paraId="363521D3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-Участие обучающихся в волонтерском движении</w:t>
            </w:r>
          </w:p>
        </w:tc>
        <w:tc>
          <w:tcPr>
            <w:tcW w:w="774" w:type="pct"/>
          </w:tcPr>
          <w:p w14:paraId="2F5F71AC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Отсутствие материально-технического оснащения для реализации программ по туризму, отсутствие необходимого личного и группового снаряжения</w:t>
            </w:r>
          </w:p>
          <w:p w14:paraId="7B989B0A" w14:textId="77777777" w:rsidR="009B2B6A" w:rsidRPr="00741F5A" w:rsidRDefault="009B2B6A" w:rsidP="009B2B6A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Не разработаны программы краеведения и школьного туризма в рамках внеурочной деятельности и/или дополнительного образования</w:t>
            </w:r>
          </w:p>
        </w:tc>
        <w:tc>
          <w:tcPr>
            <w:tcW w:w="913" w:type="pct"/>
          </w:tcPr>
          <w:p w14:paraId="2880BA62" w14:textId="77777777" w:rsidR="009B2B6A" w:rsidRPr="00741F5A" w:rsidRDefault="009B2B6A" w:rsidP="009B2B6A">
            <w:pPr>
              <w:widowControl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FF0000"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875" w:type="pct"/>
          </w:tcPr>
          <w:p w14:paraId="6D7AFCDE" w14:textId="77777777" w:rsidR="009B2B6A" w:rsidRPr="00741F5A" w:rsidRDefault="009B2B6A" w:rsidP="009B2B6A">
            <w:pPr>
              <w:widowControl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FF0000"/>
                <w:sz w:val="26"/>
                <w:szCs w:val="26"/>
                <w:lang w:eastAsia="en-US"/>
              </w:rPr>
              <w:t>- увеличение доли семей с низким образовательным уровнем, малообеспеченных семей, неполных семей</w:t>
            </w:r>
          </w:p>
          <w:p w14:paraId="2243C47D" w14:textId="77777777" w:rsidR="009B2B6A" w:rsidRPr="00741F5A" w:rsidRDefault="009B2B6A" w:rsidP="009B2B6A">
            <w:pPr>
              <w:widowControl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9B2B6A" w:rsidRPr="00741F5A" w14:paraId="495911D1" w14:textId="77777777" w:rsidTr="009B2B6A">
        <w:tc>
          <w:tcPr>
            <w:tcW w:w="1624" w:type="pct"/>
          </w:tcPr>
          <w:p w14:paraId="4F8DF9D2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Здоровье</w:t>
            </w:r>
          </w:p>
        </w:tc>
        <w:tc>
          <w:tcPr>
            <w:tcW w:w="813" w:type="pct"/>
          </w:tcPr>
          <w:p w14:paraId="14B5C230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Обеспечение 100% обучающихся начальных классов бесплатным питанием</w:t>
            </w:r>
          </w:p>
          <w:p w14:paraId="1BE7573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Проведение школьных просветительских мероприятий по ЗОЖ</w:t>
            </w:r>
          </w:p>
          <w:p w14:paraId="1508F60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Наличие спортивной инфраструктуры для занятия физической культурой и спортом</w:t>
            </w:r>
          </w:p>
          <w:p w14:paraId="13D239DD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Наличие дополнительных образовательных услуг в области физической культуры и спорта</w:t>
            </w:r>
          </w:p>
          <w:p w14:paraId="0302A14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Охват обучающихся ВФСК «ГТО»</w:t>
            </w:r>
          </w:p>
        </w:tc>
        <w:tc>
          <w:tcPr>
            <w:tcW w:w="774" w:type="pct"/>
          </w:tcPr>
          <w:p w14:paraId="16F24AB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13" w:type="pct"/>
          </w:tcPr>
          <w:p w14:paraId="6829C046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-Диверсификация деятельности школьных спортивных клубов  (по видам спорта)</w:t>
            </w:r>
          </w:p>
        </w:tc>
        <w:tc>
          <w:tcPr>
            <w:tcW w:w="875" w:type="pct"/>
          </w:tcPr>
          <w:p w14:paraId="24C2343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рост хронических заболеваний среди детей и подростков</w:t>
            </w:r>
          </w:p>
        </w:tc>
      </w:tr>
      <w:tr w:rsidR="009B2B6A" w:rsidRPr="00741F5A" w14:paraId="3FEBC873" w14:textId="77777777" w:rsidTr="009B2B6A">
        <w:tc>
          <w:tcPr>
            <w:tcW w:w="1624" w:type="pct"/>
          </w:tcPr>
          <w:p w14:paraId="790D6CD8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Творчество</w:t>
            </w:r>
          </w:p>
        </w:tc>
        <w:tc>
          <w:tcPr>
            <w:tcW w:w="813" w:type="pct"/>
          </w:tcPr>
          <w:p w14:paraId="1315863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- 100 % охват обучающихся дополнительным образованием</w:t>
            </w:r>
          </w:p>
          <w:p w14:paraId="3BCACD9D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Функционирование школьных творческих объединений (школьный театр, школьный музей, школьный хор, медиацентр)</w:t>
            </w:r>
          </w:p>
        </w:tc>
        <w:tc>
          <w:tcPr>
            <w:tcW w:w="774" w:type="pct"/>
          </w:tcPr>
          <w:p w14:paraId="6E3ECD8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-Отсутствует материальнотехническое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 </w:t>
            </w:r>
          </w:p>
          <w:p w14:paraId="7A5EED6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13" w:type="pct"/>
          </w:tcPr>
          <w:p w14:paraId="26C5BDD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-использование мобильных учебных комплексов (кванториумы, лаборатория безопасности и др.)</w:t>
            </w:r>
          </w:p>
        </w:tc>
        <w:tc>
          <w:tcPr>
            <w:tcW w:w="875" w:type="pct"/>
          </w:tcPr>
          <w:p w14:paraId="0B11AB7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-отсутствие потенциальных участников</w:t>
            </w:r>
          </w:p>
        </w:tc>
      </w:tr>
      <w:tr w:rsidR="009B2B6A" w:rsidRPr="00741F5A" w14:paraId="259AD2C3" w14:textId="77777777" w:rsidTr="009B2B6A">
        <w:tc>
          <w:tcPr>
            <w:tcW w:w="1624" w:type="pct"/>
          </w:tcPr>
          <w:p w14:paraId="5375C3E9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Профориентация</w:t>
            </w:r>
          </w:p>
        </w:tc>
        <w:tc>
          <w:tcPr>
            <w:tcW w:w="813" w:type="pct"/>
          </w:tcPr>
          <w:p w14:paraId="67E99D34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-Реализация утвержденного календарного плана профориентационной деятельности;</w:t>
            </w:r>
          </w:p>
          <w:p w14:paraId="0840D2BF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-Посещение обучающимися экскурсий на предприятиях, в организациях СПО и ВО</w:t>
            </w:r>
          </w:p>
          <w:p w14:paraId="39E1B0B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-Участие обучающихся в мероприятиях проекта «Билет в будущее»</w:t>
            </w:r>
          </w:p>
        </w:tc>
        <w:tc>
          <w:tcPr>
            <w:tcW w:w="774" w:type="pct"/>
          </w:tcPr>
          <w:p w14:paraId="224559B0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Отсутствие профильных предпрофессиональных классов, удовлетворяющих интересы и потребности обучающихся</w:t>
            </w:r>
          </w:p>
          <w:p w14:paraId="598E7C6B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Отсутствие программ профессиональной подготовки по профессиям рабочих и должностям служащих</w:t>
            </w:r>
          </w:p>
          <w:p w14:paraId="4A47F9A6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13" w:type="pct"/>
          </w:tcPr>
          <w:p w14:paraId="46413AE8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-Открытие профильных предпрофессиональных классов</w:t>
            </w:r>
          </w:p>
        </w:tc>
        <w:tc>
          <w:tcPr>
            <w:tcW w:w="875" w:type="pct"/>
          </w:tcPr>
          <w:p w14:paraId="4F7DBBCF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Низкий уровень индивидуализации приводит к снижению мотивации и интереса учащихся в выборе профессии</w:t>
            </w:r>
          </w:p>
        </w:tc>
      </w:tr>
      <w:tr w:rsidR="009B2B6A" w:rsidRPr="00741F5A" w14:paraId="23821930" w14:textId="77777777" w:rsidTr="009B2B6A">
        <w:tc>
          <w:tcPr>
            <w:tcW w:w="1624" w:type="pct"/>
          </w:tcPr>
          <w:p w14:paraId="3F943F28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Учитель. Школьная команда</w:t>
            </w:r>
          </w:p>
        </w:tc>
        <w:tc>
          <w:tcPr>
            <w:tcW w:w="813" w:type="pct"/>
          </w:tcPr>
          <w:p w14:paraId="3547C3D7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Предусмотрение мер материального и нематериального стимулирования</w:t>
            </w:r>
          </w:p>
          <w:p w14:paraId="1D30CE9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Развита система наставничества</w:t>
            </w:r>
          </w:p>
          <w:p w14:paraId="74718B1B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Наличие в школе методических объединений</w:t>
            </w:r>
          </w:p>
          <w:p w14:paraId="42F2835E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-Повышение квалификации педагогических работников по программам педагогического образования</w:t>
            </w:r>
          </w:p>
          <w:p w14:paraId="6CA69107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Участие педагогов в конкурсном движении</w:t>
            </w:r>
          </w:p>
        </w:tc>
        <w:tc>
          <w:tcPr>
            <w:tcW w:w="774" w:type="pct"/>
          </w:tcPr>
          <w:p w14:paraId="4D16984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Недостаточный охват учителей диагностикой профессиональных компетенций (федеральной, региональной, самодиагностикой)</w:t>
            </w:r>
          </w:p>
          <w:p w14:paraId="76DBBFD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      </w:r>
          </w:p>
          <w:p w14:paraId="675C81B6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13" w:type="pct"/>
          </w:tcPr>
          <w:p w14:paraId="62E909D8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Обеспечение проведения диагностики профессиональных дефицитов на основании результатов профессиональной деятельности</w:t>
            </w:r>
          </w:p>
          <w:p w14:paraId="212B7E6F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Создание условий для повышения квалификации работников по программам из федерального реестра по инструментам ЦОС</w:t>
            </w:r>
          </w:p>
          <w:p w14:paraId="1C9E2F6F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5" w:type="pct"/>
          </w:tcPr>
          <w:p w14:paraId="7B8E7742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-«старение» преподавательских кадров</w:t>
            </w:r>
          </w:p>
        </w:tc>
      </w:tr>
      <w:tr w:rsidR="009B2B6A" w:rsidRPr="00741F5A" w14:paraId="57FD5E94" w14:textId="77777777" w:rsidTr="009B2B6A">
        <w:tc>
          <w:tcPr>
            <w:tcW w:w="1624" w:type="pct"/>
          </w:tcPr>
          <w:p w14:paraId="510D03CE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Школьный климат</w:t>
            </w:r>
          </w:p>
        </w:tc>
        <w:tc>
          <w:tcPr>
            <w:tcW w:w="813" w:type="pct"/>
          </w:tcPr>
          <w:p w14:paraId="7B57C69B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-Наличие в организации педагога-психолога, учителя-логопеда, </w:t>
            </w:r>
          </w:p>
          <w:p w14:paraId="716B212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-Формирование психологически благоприятного школьного пространства для обучающихся</w:t>
            </w:r>
          </w:p>
        </w:tc>
        <w:tc>
          <w:tcPr>
            <w:tcW w:w="774" w:type="pct"/>
          </w:tcPr>
          <w:p w14:paraId="35E44803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913" w:type="pct"/>
          </w:tcPr>
          <w:p w14:paraId="11AB6965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-Коворкинг в образовательной организации</w:t>
            </w:r>
          </w:p>
        </w:tc>
        <w:tc>
          <w:tcPr>
            <w:tcW w:w="875" w:type="pct"/>
          </w:tcPr>
          <w:p w14:paraId="77F6F40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-Высокий риск профессионального выгорания педагогических работников</w:t>
            </w:r>
          </w:p>
        </w:tc>
      </w:tr>
      <w:tr w:rsidR="009B2B6A" w:rsidRPr="00741F5A" w14:paraId="32B39247" w14:textId="77777777" w:rsidTr="009B2B6A">
        <w:tc>
          <w:tcPr>
            <w:tcW w:w="1624" w:type="pct"/>
          </w:tcPr>
          <w:p w14:paraId="2E223519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Образовательная среда</w:t>
            </w:r>
          </w:p>
        </w:tc>
        <w:tc>
          <w:tcPr>
            <w:tcW w:w="813" w:type="pct"/>
          </w:tcPr>
          <w:p w14:paraId="715BD80C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-Предоставление безопасного доступа к информационного-коммуникативной сети Интернет</w:t>
            </w:r>
          </w:p>
          <w:p w14:paraId="6B7C27A3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-Использование государственной информационной системы «Моя школа», информационно-коммуникативной образовательной платформы «Сферум»</w:t>
            </w:r>
          </w:p>
          <w:p w14:paraId="15098BFB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Наличие в школе пространства для учебных и не учебных занятий, творческих дел</w:t>
            </w:r>
          </w:p>
          <w:p w14:paraId="2A4BE816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Функционирование школьного ИБЦ</w:t>
            </w:r>
          </w:p>
          <w:p w14:paraId="3D136DE8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Функционирование управляющего совета образовательной организации</w:t>
            </w:r>
          </w:p>
        </w:tc>
        <w:tc>
          <w:tcPr>
            <w:tcW w:w="774" w:type="pct"/>
          </w:tcPr>
          <w:p w14:paraId="2D6C35E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-Оборудование образовательной организации устарело  </w:t>
            </w:r>
          </w:p>
          <w:p w14:paraId="2B5D740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13" w:type="pct"/>
          </w:tcPr>
          <w:p w14:paraId="3B3818F7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</w:t>
            </w:r>
          </w:p>
          <w:p w14:paraId="722283F5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Осуществление поиска источников дополнительного финансирования.</w:t>
            </w:r>
          </w:p>
        </w:tc>
        <w:tc>
          <w:tcPr>
            <w:tcW w:w="875" w:type="pct"/>
          </w:tcPr>
          <w:p w14:paraId="312D521B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Отсутствие финансирования</w:t>
            </w:r>
          </w:p>
        </w:tc>
      </w:tr>
    </w:tbl>
    <w:p w14:paraId="2DFF77AC" w14:textId="77777777" w:rsidR="009B2B6A" w:rsidRPr="00741F5A" w:rsidRDefault="009B2B6A" w:rsidP="009B2B6A">
      <w:pPr>
        <w:widowControl w:val="0"/>
        <w:ind w:firstLine="567"/>
        <w:rPr>
          <w:i/>
          <w:color w:val="000000"/>
          <w:sz w:val="26"/>
          <w:szCs w:val="26"/>
          <w:lang w:eastAsia="en-US"/>
        </w:rPr>
      </w:pPr>
    </w:p>
    <w:p w14:paraId="3C9EDF12" w14:textId="77777777" w:rsidR="009B2B6A" w:rsidRPr="00741F5A" w:rsidRDefault="009B2B6A" w:rsidP="009B2B6A">
      <w:pPr>
        <w:widowControl w:val="0"/>
        <w:spacing w:line="276" w:lineRule="auto"/>
        <w:ind w:firstLine="567"/>
        <w:rPr>
          <w:color w:val="000000"/>
          <w:sz w:val="26"/>
          <w:szCs w:val="26"/>
          <w:lang w:eastAsia="en-US"/>
        </w:rPr>
        <w:sectPr w:rsidR="009B2B6A" w:rsidRPr="00741F5A" w:rsidSect="009B2B6A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35E08A5C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41F5A">
        <w:rPr>
          <w:rFonts w:eastAsia="Calibri"/>
          <w:b/>
          <w:bCs/>
          <w:sz w:val="26"/>
          <w:szCs w:val="26"/>
          <w:lang w:eastAsia="en-US"/>
        </w:rPr>
        <w:t>4. Основные направления развития организации.</w:t>
      </w:r>
    </w:p>
    <w:p w14:paraId="0228B694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6EF1065B" w14:textId="77777777" w:rsidR="009B2B6A" w:rsidRPr="00741F5A" w:rsidRDefault="009B2B6A" w:rsidP="009B2B6A">
      <w:pPr>
        <w:ind w:right="3"/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i/>
          <w:sz w:val="26"/>
          <w:szCs w:val="26"/>
          <w:lang w:eastAsia="en-US"/>
        </w:rPr>
        <w:t>1.Знание: качество и объективность</w:t>
      </w:r>
      <w:r w:rsidRPr="00741F5A">
        <w:rPr>
          <w:rFonts w:eastAsia="Calibri"/>
          <w:b/>
          <w:sz w:val="26"/>
          <w:szCs w:val="26"/>
          <w:lang w:eastAsia="en-US"/>
        </w:rPr>
        <w:t xml:space="preserve">.  </w:t>
      </w:r>
    </w:p>
    <w:p w14:paraId="2F8DD2EA" w14:textId="77777777" w:rsidR="009B2B6A" w:rsidRPr="00741F5A" w:rsidRDefault="009B2B6A" w:rsidP="009B2B6A">
      <w:pPr>
        <w:ind w:right="3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Совершенствование функционирования объективной внутренней системы оценки качества образования;</w:t>
      </w:r>
    </w:p>
    <w:p w14:paraId="6EE11D2B" w14:textId="77777777" w:rsidR="009B2B6A" w:rsidRPr="00741F5A" w:rsidRDefault="009B2B6A" w:rsidP="009B2B6A">
      <w:pPr>
        <w:ind w:right="3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Организация работы в части реализация углубленного изучения отдельных предметов;</w:t>
      </w:r>
    </w:p>
    <w:p w14:paraId="4D28E35F" w14:textId="77777777" w:rsidR="009B2B6A" w:rsidRPr="00741F5A" w:rsidRDefault="009B2B6A" w:rsidP="009B2B6A">
      <w:pPr>
        <w:ind w:right="3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Обеспечение удовлетворения образовательных интересов  и потребностей обучающихся путём вовлечения их в олимпиадное движение; школьников и подготовки к участию обучающихся во Всероссийской олимпиаде школьников;</w:t>
      </w:r>
    </w:p>
    <w:p w14:paraId="34A78AF4" w14:textId="77777777" w:rsidR="009B2B6A" w:rsidRPr="00741F5A" w:rsidRDefault="009B2B6A" w:rsidP="009B2B6A">
      <w:pPr>
        <w:ind w:right="3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Совершенствование условий для развития инклюзивного образования.</w:t>
      </w:r>
    </w:p>
    <w:p w14:paraId="1A8A8B82" w14:textId="77777777" w:rsidR="009B2B6A" w:rsidRPr="00741F5A" w:rsidRDefault="009B2B6A" w:rsidP="009B2B6A">
      <w:pPr>
        <w:ind w:right="5"/>
        <w:rPr>
          <w:rFonts w:eastAsia="Calibri"/>
          <w:b/>
          <w:i/>
          <w:sz w:val="26"/>
          <w:szCs w:val="26"/>
          <w:lang w:eastAsia="en-US"/>
        </w:rPr>
      </w:pPr>
      <w:r w:rsidRPr="00741F5A">
        <w:rPr>
          <w:rFonts w:eastAsia="Calibri"/>
          <w:b/>
          <w:i/>
          <w:sz w:val="26"/>
          <w:szCs w:val="26"/>
          <w:lang w:eastAsia="en-US"/>
        </w:rPr>
        <w:t xml:space="preserve">2.«Здоровье» </w:t>
      </w:r>
    </w:p>
    <w:p w14:paraId="5016BE09" w14:textId="77777777" w:rsidR="009B2B6A" w:rsidRPr="00741F5A" w:rsidRDefault="009B2B6A" w:rsidP="009B2B6A">
      <w:pPr>
        <w:ind w:right="5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Формирование здоровьесберегающей среды</w:t>
      </w:r>
    </w:p>
    <w:p w14:paraId="138547DF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Создание условий для занятий физической культурой и спортом</w:t>
      </w:r>
    </w:p>
    <w:p w14:paraId="7B22FF5D" w14:textId="77777777" w:rsidR="009B2B6A" w:rsidRPr="00741F5A" w:rsidRDefault="009B2B6A" w:rsidP="009B2B6A">
      <w:pPr>
        <w:ind w:right="3"/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i/>
          <w:sz w:val="26"/>
          <w:szCs w:val="26"/>
          <w:lang w:eastAsia="en-US"/>
        </w:rPr>
        <w:t xml:space="preserve">3.Воспитание.  </w:t>
      </w:r>
    </w:p>
    <w:p w14:paraId="08AB8C53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Реализация рабочей программы воспитания. Реализация календарного плана воспитательной работы.</w:t>
      </w:r>
    </w:p>
    <w:p w14:paraId="3832F13E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Повышение квалификации педагогических работников в сфере воспитания. </w:t>
      </w:r>
    </w:p>
    <w:p w14:paraId="155DADFE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Разработка программ краеведения и туризма</w:t>
      </w:r>
    </w:p>
    <w:p w14:paraId="45E8B447" w14:textId="77777777" w:rsidR="009B2B6A" w:rsidRPr="00741F5A" w:rsidRDefault="009B2B6A" w:rsidP="009B2B6A">
      <w:pPr>
        <w:ind w:right="5"/>
        <w:rPr>
          <w:rFonts w:eastAsia="Calibri"/>
          <w:b/>
          <w:sz w:val="26"/>
          <w:szCs w:val="26"/>
          <w:lang w:eastAsia="en-US"/>
        </w:rPr>
      </w:pPr>
      <w:r w:rsidRPr="00741F5A">
        <w:rPr>
          <w:rFonts w:eastAsia="Calibri"/>
          <w:b/>
          <w:sz w:val="26"/>
          <w:szCs w:val="26"/>
          <w:lang w:eastAsia="en-US"/>
        </w:rPr>
        <w:t>3.</w:t>
      </w:r>
      <w:r w:rsidRPr="00741F5A">
        <w:rPr>
          <w:b/>
          <w:i/>
          <w:sz w:val="26"/>
          <w:szCs w:val="26"/>
          <w:lang w:eastAsia="en-US"/>
        </w:rPr>
        <w:t>Творчество.</w:t>
      </w:r>
      <w:r w:rsidRPr="00741F5A">
        <w:rPr>
          <w:rFonts w:eastAsia="Calibri"/>
          <w:b/>
          <w:sz w:val="26"/>
          <w:szCs w:val="26"/>
          <w:lang w:eastAsia="en-US"/>
        </w:rPr>
        <w:t xml:space="preserve"> </w:t>
      </w:r>
    </w:p>
    <w:p w14:paraId="0B58DAD1" w14:textId="77777777" w:rsidR="009B2B6A" w:rsidRPr="00741F5A" w:rsidRDefault="009B2B6A" w:rsidP="009B2B6A">
      <w:pPr>
        <w:ind w:right="5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Организация работы технологических кружков в школе и путем организации сетевого взаимодействия</w:t>
      </w:r>
    </w:p>
    <w:p w14:paraId="6ACF414A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Развитие талантов: участие в конкурсах, фестивалях, олимпиадах, Конференциях. </w:t>
      </w:r>
    </w:p>
    <w:p w14:paraId="2C08AB05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i/>
          <w:sz w:val="26"/>
          <w:szCs w:val="26"/>
          <w:lang w:eastAsia="en-US"/>
        </w:rPr>
        <w:t xml:space="preserve">4.Профориентация. </w:t>
      </w:r>
    </w:p>
    <w:p w14:paraId="6395B176" w14:textId="77777777" w:rsidR="009B2B6A" w:rsidRPr="00741F5A" w:rsidRDefault="009B2B6A" w:rsidP="009B2B6A">
      <w:pPr>
        <w:ind w:right="-117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Организация системы работы по предпрофессиональному обучению обучающихся.</w:t>
      </w:r>
    </w:p>
    <w:p w14:paraId="00C5E31F" w14:textId="77777777" w:rsidR="009B2B6A" w:rsidRPr="00741F5A" w:rsidRDefault="009B2B6A" w:rsidP="009B2B6A">
      <w:pPr>
        <w:ind w:right="-117"/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i/>
          <w:sz w:val="26"/>
          <w:szCs w:val="26"/>
          <w:lang w:eastAsia="en-US"/>
        </w:rPr>
        <w:t xml:space="preserve">Учитель. Школьные команды. </w:t>
      </w:r>
    </w:p>
    <w:p w14:paraId="42A6DB47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Организация методического сопровождение педагогического состава. </w:t>
      </w:r>
    </w:p>
    <w:p w14:paraId="1637036B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Дальнейшая работа по развитию и повышению квалификации педработников. </w:t>
      </w:r>
    </w:p>
    <w:p w14:paraId="578AEFE5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Участие педагогов в конкурсном движении. </w:t>
      </w:r>
    </w:p>
    <w:p w14:paraId="0821FDBC" w14:textId="77777777" w:rsidR="009B2B6A" w:rsidRPr="00741F5A" w:rsidRDefault="009B2B6A" w:rsidP="009B2B6A">
      <w:pPr>
        <w:ind w:right="5"/>
        <w:rPr>
          <w:rFonts w:eastAsia="Calibri"/>
          <w:b/>
          <w:sz w:val="26"/>
          <w:szCs w:val="26"/>
          <w:lang w:eastAsia="en-US"/>
        </w:rPr>
      </w:pPr>
      <w:r w:rsidRPr="00741F5A">
        <w:rPr>
          <w:rFonts w:eastAsia="Calibri"/>
          <w:b/>
          <w:sz w:val="26"/>
          <w:szCs w:val="26"/>
          <w:lang w:eastAsia="en-US"/>
        </w:rPr>
        <w:t>7.</w:t>
      </w:r>
      <w:r w:rsidRPr="00741F5A">
        <w:rPr>
          <w:b/>
          <w:i/>
          <w:sz w:val="26"/>
          <w:szCs w:val="26"/>
          <w:lang w:eastAsia="en-US"/>
        </w:rPr>
        <w:t xml:space="preserve"> Школьный климат. </w:t>
      </w:r>
    </w:p>
    <w:p w14:paraId="1B0FCB19" w14:textId="77777777" w:rsidR="009B2B6A" w:rsidRPr="00741F5A" w:rsidRDefault="009B2B6A" w:rsidP="009B2B6A">
      <w:pPr>
        <w:ind w:right="5"/>
        <w:rPr>
          <w:rFonts w:eastAsia="Calibri"/>
          <w:b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Создание психологического комфорта для всех участников образовательных отношений. </w:t>
      </w:r>
    </w:p>
    <w:p w14:paraId="47EF4198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sz w:val="26"/>
          <w:szCs w:val="26"/>
          <w:lang w:eastAsia="en-US"/>
        </w:rPr>
        <w:t xml:space="preserve">8.Образовательная среда. </w:t>
      </w:r>
    </w:p>
    <w:p w14:paraId="40B430F2" w14:textId="77777777" w:rsidR="009B2B6A" w:rsidRPr="00741F5A" w:rsidRDefault="009B2B6A" w:rsidP="009B2B6A">
      <w:pPr>
        <w:ind w:right="5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Оснащение </w:t>
      </w:r>
      <w:r w:rsidRPr="00741F5A">
        <w:rPr>
          <w:rFonts w:eastAsia="Calibri"/>
          <w:sz w:val="26"/>
          <w:szCs w:val="26"/>
          <w:lang w:val="en-US" w:eastAsia="en-US"/>
        </w:rPr>
        <w:t>IT</w:t>
      </w:r>
      <w:r w:rsidRPr="00741F5A">
        <w:rPr>
          <w:rFonts w:eastAsia="Calibri"/>
          <w:sz w:val="26"/>
          <w:szCs w:val="26"/>
          <w:lang w:eastAsia="en-US"/>
        </w:rPr>
        <w:t>-оборудованием</w:t>
      </w:r>
    </w:p>
    <w:p w14:paraId="5BC68DC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Обеспечение комплексной безопасности</w:t>
      </w:r>
    </w:p>
    <w:p w14:paraId="6B38F6C8" w14:textId="77777777" w:rsidR="009B2B6A" w:rsidRPr="00741F5A" w:rsidRDefault="009B2B6A" w:rsidP="009B2B6A">
      <w:pPr>
        <w:framePr w:hSpace="180" w:wrap="around" w:vAnchor="text" w:hAnchor="margin" w:y="398"/>
        <w:rPr>
          <w:rFonts w:eastAsia="Calibri"/>
          <w:sz w:val="26"/>
          <w:szCs w:val="26"/>
          <w:lang w:eastAsia="en-US"/>
        </w:rPr>
      </w:pPr>
    </w:p>
    <w:p w14:paraId="0360566A" w14:textId="77777777" w:rsidR="009B2B6A" w:rsidRPr="00741F5A" w:rsidRDefault="009B2B6A" w:rsidP="009B2B6A">
      <w:pPr>
        <w:widowControl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4.2. Управленческие решения, направленные на устранение причин возникновения дефицитов.</w:t>
      </w:r>
    </w:p>
    <w:p w14:paraId="21DFC872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Знание: качество и объективность</w:t>
      </w:r>
    </w:p>
    <w:p w14:paraId="21199023" w14:textId="77777777" w:rsidR="009B2B6A" w:rsidRPr="00741F5A" w:rsidRDefault="009B2B6A" w:rsidP="009B2B6A">
      <w:pPr>
        <w:jc w:val="both"/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Название подпроектов</w:t>
      </w:r>
      <w:r w:rsidRPr="00741F5A">
        <w:rPr>
          <w:color w:val="000000"/>
          <w:sz w:val="26"/>
          <w:szCs w:val="26"/>
          <w:lang w:eastAsia="en-US"/>
        </w:rPr>
        <w:t>: «Новые возможности для повышения качества образования»</w:t>
      </w:r>
    </w:p>
    <w:p w14:paraId="6CBB5692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Задачи: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69F5004B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1.Обеспечение доступности качественного образования и равных возможностей для всех обучающихся. </w:t>
      </w:r>
    </w:p>
    <w:p w14:paraId="771934C1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2.Совершенствование внутренней системы оценки качества образования. </w:t>
      </w:r>
    </w:p>
    <w:p w14:paraId="1D09C574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3.Обеспечение непрерывной системы методического сопровождения процесса повышения качества образования. </w:t>
      </w:r>
    </w:p>
    <w:p w14:paraId="1AE8B801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4.Обеспечение эффективной реализации единого образовательного пространства. </w:t>
      </w:r>
    </w:p>
    <w:p w14:paraId="6CE7AF10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5. Совершенствование условий для развития инклюзивного образования. </w:t>
      </w:r>
    </w:p>
    <w:p w14:paraId="0F33FB91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6.Развитие сетевой формы реализации образовательных программ. </w:t>
      </w:r>
    </w:p>
    <w:p w14:paraId="58469BCD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rFonts w:eastAsia="Calibri"/>
          <w:sz w:val="26"/>
          <w:szCs w:val="26"/>
          <w:lang w:eastAsia="en-US"/>
        </w:rPr>
        <w:t xml:space="preserve"> 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 </w:t>
      </w:r>
    </w:p>
    <w:p w14:paraId="27D3F52B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Эффективное функционирование внутришкольной системы оценки качества образования.</w:t>
      </w:r>
    </w:p>
    <w:p w14:paraId="09714977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 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 </w:t>
      </w:r>
    </w:p>
    <w:p w14:paraId="5A1C21B6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Создание правовых и организационных условий, обеспечивающих развитие инклюзивного образования. </w:t>
      </w:r>
    </w:p>
    <w:p w14:paraId="044627E6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Консолидация ресурсов различных образовательных организаций с целью обеспечения образовательных потребностей и повышения качества образования.</w:t>
      </w:r>
    </w:p>
    <w:p w14:paraId="127561CC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реализации:2024-2029 год</w:t>
      </w:r>
    </w:p>
    <w:p w14:paraId="3C358E46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</w:p>
    <w:p w14:paraId="6D9FF1FD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Реализация Положения о внутренней системе оценки качества образования.</w:t>
      </w:r>
    </w:p>
    <w:p w14:paraId="2C135998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Изучение запросов обучающихся и их родителей в части углубленного изучения предметов на профильном уровне со 5 по 9 класс.</w:t>
      </w:r>
    </w:p>
    <w:p w14:paraId="7D60D83C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Совершенствование работы по мотивации обучающихся к успешному завершению основного общего образования и получению аттестата об основном общем образовании.</w:t>
      </w:r>
    </w:p>
    <w:p w14:paraId="07546299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Совершенствование работы по мотивации обучающихся к успешному завершению среднего общего образования и получению аттестата о среднем общем образовании </w:t>
      </w:r>
    </w:p>
    <w:p w14:paraId="4B57312B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Обеспечение удовлетворения образовательных интересов  и потребностей обучающихся путём вовлечения их в олимпиадное движение школьников и подготовки к участию обучающихся во Всероссийской олимпиаде школьников.</w:t>
      </w:r>
    </w:p>
    <w:p w14:paraId="6B061131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Реализация плана мероприятий по развитию инклюзивного образования.</w:t>
      </w:r>
    </w:p>
    <w:p w14:paraId="62CE6515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Разработка  локальных нормативных актов по организации получения образования обучающимися с ОВЗ, с инвалидностью.</w:t>
      </w:r>
    </w:p>
    <w:p w14:paraId="2308C034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Предоставление услуг специалистов, оказывающих обучающимся необходимую психолого-педагогическую, коррекционную, техническую помощь.</w:t>
      </w:r>
    </w:p>
    <w:p w14:paraId="21C2621C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Разработка индивидуальных образовательных маршрутов.</w:t>
      </w:r>
    </w:p>
    <w:p w14:paraId="393A9022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Обеспечение информационной открытости содержания инклюзивного образования.</w:t>
      </w:r>
    </w:p>
    <w:p w14:paraId="16B83887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Обеспеченность учебниками, учебными пособиями, дидактическими материалами.</w:t>
      </w:r>
    </w:p>
    <w:p w14:paraId="345D5428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Создание условий для использования  специальных технических средств обучения, технологий/средств электронного обучения и дистанционных образовательных технологий, учитывающее особые образовательные потребности.</w:t>
      </w:r>
    </w:p>
    <w:p w14:paraId="7B725673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Создание условий для повышения квалификации, переподготовки, дополнительного  профессионального образования педагогического коллектива.</w:t>
      </w:r>
    </w:p>
    <w:p w14:paraId="6C6B6466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Ресурсное обеспечение</w:t>
      </w:r>
      <w:r w:rsidRPr="00741F5A">
        <w:rPr>
          <w:color w:val="000000"/>
          <w:sz w:val="26"/>
          <w:szCs w:val="26"/>
          <w:lang w:eastAsia="en-US"/>
        </w:rPr>
        <w:t>:</w:t>
      </w:r>
      <w:r w:rsidRPr="00741F5A">
        <w:rPr>
          <w:rFonts w:eastAsia="Calibri"/>
          <w:sz w:val="26"/>
          <w:szCs w:val="26"/>
          <w:lang w:eastAsia="en-US"/>
        </w:rPr>
        <w:t xml:space="preserve"> кадры; материально-техническое обеспечение, финансово-экономические условия,  психолого-педагогическое сопровождение</w:t>
      </w:r>
    </w:p>
    <w:p w14:paraId="6EF7892C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Руководитель проектной группы: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="002A46B5" w:rsidRPr="00741F5A">
        <w:rPr>
          <w:color w:val="000000"/>
          <w:sz w:val="26"/>
          <w:szCs w:val="26"/>
          <w:lang w:eastAsia="en-US"/>
        </w:rPr>
        <w:t>Кулаева М.Н</w:t>
      </w:r>
      <w:r w:rsidRPr="00741F5A">
        <w:rPr>
          <w:color w:val="000000"/>
          <w:sz w:val="26"/>
          <w:szCs w:val="26"/>
          <w:lang w:eastAsia="en-US"/>
        </w:rPr>
        <w:t>.</w:t>
      </w:r>
    </w:p>
    <w:p w14:paraId="29566162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Целевые индикаторы результативности: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71E2C4F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1. Совершенствование системы внутришкольной оценки качества образования. </w:t>
      </w:r>
    </w:p>
    <w:p w14:paraId="23AA315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2.Увеличение количества программ с углубленным изучением отдельных предметов.</w:t>
      </w:r>
    </w:p>
    <w:p w14:paraId="533282EF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3.Совершенствование условий для развития инклюзивного образования. </w:t>
      </w:r>
    </w:p>
    <w:p w14:paraId="53D5DF7E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4.Совершенствование условий для функционирования мотивирующей образовательной среды.</w:t>
      </w:r>
    </w:p>
    <w:p w14:paraId="4EEBC85A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5.Рост числа педагогических работников, прошедших повышение квалификации</w:t>
      </w:r>
    </w:p>
    <w:p w14:paraId="46720DE5" w14:textId="77777777" w:rsidR="009B2B6A" w:rsidRPr="00741F5A" w:rsidRDefault="009B2B6A" w:rsidP="009B2B6A">
      <w:pPr>
        <w:ind w:right="506"/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реализации:</w:t>
      </w:r>
    </w:p>
    <w:p w14:paraId="208BE4EF" w14:textId="77777777" w:rsidR="009B2B6A" w:rsidRPr="00741F5A" w:rsidRDefault="009B2B6A" w:rsidP="009B2B6A">
      <w:pPr>
        <w:ind w:right="31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Объективность  внутренней системе оценки качества образования -100%</w:t>
      </w:r>
    </w:p>
    <w:p w14:paraId="31DA5707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Реализация углубленного изучения со 5 по 9 класс по запросу обучающихся и их родителей.</w:t>
      </w:r>
    </w:p>
    <w:p w14:paraId="204975D8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Успешное завершение основного общего образования и получение аттестата об основном общем образовании-100%</w:t>
      </w:r>
    </w:p>
    <w:p w14:paraId="3D3AB231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Успешное завершение среднего общего образования и получение аттестата о среднем общем образовании -100%</w:t>
      </w:r>
    </w:p>
    <w:p w14:paraId="0FD2C9A9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Удовлетворение образовательных интересов  и потребностей обучающихся путём вовлечения их в олимпиадное движение школьников и подготовки к участию обучающихся во Всероссийской олимпиаде школьников.</w:t>
      </w:r>
    </w:p>
    <w:p w14:paraId="248F134A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Реализация плана мероприятий по развитию инклюзивного образования-100%</w:t>
      </w:r>
    </w:p>
    <w:p w14:paraId="1FE3CEE2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Разработка  локальных нормативных актов по организации получения образования обучающимися с ОВЗ, с инвалидностью- по необходимости.</w:t>
      </w:r>
    </w:p>
    <w:p w14:paraId="01847525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Предоставление услуг специалистов, оказывающих обучающимся необходимую психолого-педагогическую, коррекционную, техническую помощь-100%</w:t>
      </w:r>
    </w:p>
    <w:p w14:paraId="518EB307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Разработка индивидуальных образовательных маршрутов- 100% для всех категорий</w:t>
      </w:r>
    </w:p>
    <w:p w14:paraId="6A770249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Обеспечение информационной открытости содержания инклюзивного образования.</w:t>
      </w:r>
    </w:p>
    <w:p w14:paraId="729FA1A7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Обеспеченность учебниками, учебными пособиями, дидактическими материалами-100%</w:t>
      </w:r>
    </w:p>
    <w:p w14:paraId="71097C86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Использование  специальных технических средств обучения, технологий/средств электронного обучения и дистанционных образовательных технологий, учитывающее особые образовательные потребности-100%</w:t>
      </w:r>
    </w:p>
    <w:p w14:paraId="13FB206F" w14:textId="77777777" w:rsidR="009B2B6A" w:rsidRPr="00741F5A" w:rsidRDefault="009B2B6A" w:rsidP="009B2B6A">
      <w:pPr>
        <w:shd w:val="clear" w:color="auto" w:fill="FFFFFF"/>
        <w:rPr>
          <w:rFonts w:eastAsia="Calibri"/>
          <w:color w:val="1A1A1A"/>
          <w:sz w:val="26"/>
          <w:szCs w:val="26"/>
          <w:lang w:eastAsia="en-US"/>
        </w:rPr>
      </w:pPr>
      <w:r w:rsidRPr="00741F5A">
        <w:rPr>
          <w:rFonts w:eastAsia="Calibri"/>
          <w:color w:val="1A1A1A"/>
          <w:sz w:val="26"/>
          <w:szCs w:val="26"/>
          <w:lang w:eastAsia="en-US"/>
        </w:rPr>
        <w:t>Повышение квалификации, переподготовки, дополнительного  профессионального образования педагогического коллектива не менее 90%</w:t>
      </w:r>
    </w:p>
    <w:p w14:paraId="241810A0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Воспитание</w:t>
      </w:r>
    </w:p>
    <w:p w14:paraId="4A429CD8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 xml:space="preserve">Название подпроектов </w:t>
      </w:r>
      <w:r w:rsidRPr="00741F5A">
        <w:rPr>
          <w:b/>
          <w:color w:val="000000"/>
          <w:sz w:val="26"/>
          <w:szCs w:val="26"/>
          <w:lang w:eastAsia="en-US"/>
        </w:rPr>
        <w:t>«Патриотическое воспитание»</w:t>
      </w:r>
    </w:p>
    <w:p w14:paraId="7887F8AF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Задачи:</w:t>
      </w:r>
      <w:r w:rsidRPr="00741F5A">
        <w:rPr>
          <w:rFonts w:eastAsia="Calibri"/>
          <w:sz w:val="26"/>
          <w:szCs w:val="26"/>
          <w:lang w:eastAsia="en-US"/>
        </w:rPr>
        <w:t xml:space="preserve"> 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</w:r>
    </w:p>
    <w:p w14:paraId="135C5933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rFonts w:eastAsia="Calibri"/>
          <w:sz w:val="26"/>
          <w:szCs w:val="26"/>
          <w:lang w:eastAsia="en-US"/>
        </w:rPr>
        <w:t xml:space="preserve"> Увеличение охвата детей и молодежи мероприятиями патриотической направленности</w:t>
      </w:r>
    </w:p>
    <w:p w14:paraId="58D6A44F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</w:t>
      </w:r>
      <w:r w:rsidRPr="00741F5A">
        <w:rPr>
          <w:color w:val="000000"/>
          <w:sz w:val="26"/>
          <w:szCs w:val="26"/>
          <w:lang w:eastAsia="en-US"/>
        </w:rPr>
        <w:t xml:space="preserve"> 2024-2029</w:t>
      </w:r>
    </w:p>
    <w:p w14:paraId="3D6A600A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Pr="00741F5A">
        <w:rPr>
          <w:rFonts w:eastAsia="Calibri"/>
          <w:sz w:val="26"/>
          <w:szCs w:val="26"/>
          <w:lang w:eastAsia="en-US"/>
        </w:rPr>
        <w:t>Мероприятия по развитию патриотического общественного движения «ЮНАРМИЯ».</w:t>
      </w:r>
    </w:p>
    <w:p w14:paraId="34F32458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Ресурсное обеспечение</w:t>
      </w:r>
      <w:r w:rsidRPr="00741F5A">
        <w:rPr>
          <w:color w:val="000000"/>
          <w:sz w:val="26"/>
          <w:szCs w:val="26"/>
          <w:lang w:eastAsia="en-US"/>
        </w:rPr>
        <w:t>: кабинет ОБЖ; Спортивный зал; Спортивный инвентарь, Форма юнармейцев; Преподаватель ОБЖ; социальные партнёры посёлка</w:t>
      </w:r>
    </w:p>
    <w:p w14:paraId="6EC60D19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Руководитель проектной группы:</w:t>
      </w:r>
      <w:r w:rsidRPr="00741F5A">
        <w:rPr>
          <w:color w:val="000000"/>
          <w:sz w:val="26"/>
          <w:szCs w:val="26"/>
          <w:lang w:eastAsia="en-US"/>
        </w:rPr>
        <w:t xml:space="preserve"> Организатор- преподаватель ОБЖ Рожков П.Ф.</w:t>
      </w:r>
    </w:p>
    <w:p w14:paraId="3EF15CB6" w14:textId="77777777" w:rsidR="009B2B6A" w:rsidRPr="00741F5A" w:rsidRDefault="009B2B6A" w:rsidP="009B2B6A">
      <w:pPr>
        <w:widowControl w:val="0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Целевые индикаторы результативности</w:t>
      </w:r>
      <w:r w:rsidRPr="00741F5A">
        <w:rPr>
          <w:color w:val="000000"/>
          <w:sz w:val="26"/>
          <w:szCs w:val="26"/>
          <w:lang w:eastAsia="en-US"/>
        </w:rPr>
        <w:t>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4C7E89DC" w14:textId="77777777" w:rsidR="009B2B6A" w:rsidRPr="00741F5A" w:rsidRDefault="009B2B6A" w:rsidP="009B2B6A">
      <w:pPr>
        <w:widowControl w:val="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Указанная поддержка позволит увеличить охват детей военно-патриотическим воспитанием, в том числе через:</w:t>
      </w:r>
    </w:p>
    <w:p w14:paraId="2D7B8B4C" w14:textId="77777777" w:rsidR="009B2B6A" w:rsidRPr="00741F5A" w:rsidRDefault="009B2B6A" w:rsidP="009B2B6A">
      <w:pPr>
        <w:widowControl w:val="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 - проведение всероссийских патриотических форумов, слетов, акций и других массовых мероприятий; </w:t>
      </w:r>
    </w:p>
    <w:p w14:paraId="779BBC4C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- вовлечение обучающихся общеобразовательных организаций в юнармейские проекты, конкурсные движения</w:t>
      </w:r>
    </w:p>
    <w:p w14:paraId="2C9399B6" w14:textId="77777777" w:rsidR="009B2B6A" w:rsidRPr="00741F5A" w:rsidRDefault="009B2B6A" w:rsidP="009B2B6A">
      <w:pPr>
        <w:widowControl w:val="0"/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реализации:</w:t>
      </w:r>
    </w:p>
    <w:p w14:paraId="357C9663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 xml:space="preserve"> Включенность преподавателей ОБЖ -100%;</w:t>
      </w:r>
    </w:p>
    <w:p w14:paraId="07A22172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Доля семей, посещающих мероприятия не менее 15%;</w:t>
      </w:r>
    </w:p>
    <w:p w14:paraId="71E9BED8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Оформление стендов или выставок – не менее 2-х; встречи с участниками боевых действий – 2 раза в год;</w:t>
      </w:r>
    </w:p>
    <w:p w14:paraId="2F4B59A8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Проведение фестивалей, конкурсов по патриотической тематике не реже 2-х раз в год; организация военно-спортивных игр, квестов, слётов не реже 2 раз в год.</w:t>
      </w:r>
    </w:p>
    <w:p w14:paraId="78BB5F2A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«Здоровье»</w:t>
      </w:r>
    </w:p>
    <w:p w14:paraId="473EC5FE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Название </w:t>
      </w:r>
      <w:r w:rsidRPr="00741F5A">
        <w:rPr>
          <w:b/>
          <w:sz w:val="26"/>
          <w:szCs w:val="26"/>
          <w:lang w:eastAsia="en-US"/>
        </w:rPr>
        <w:t>подпроектов</w:t>
      </w:r>
      <w:r w:rsidRPr="00741F5A">
        <w:rPr>
          <w:sz w:val="26"/>
          <w:szCs w:val="26"/>
          <w:lang w:eastAsia="en-US"/>
        </w:rPr>
        <w:t>: «Успех каждого ребёнка»; «Развитие спорта»</w:t>
      </w:r>
    </w:p>
    <w:p w14:paraId="4E3E854D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Задачи: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Pr="00741F5A">
        <w:rPr>
          <w:rFonts w:eastAsia="Calibri"/>
          <w:sz w:val="26"/>
          <w:szCs w:val="26"/>
          <w:lang w:eastAsia="en-US"/>
        </w:rPr>
        <w:t>создание условий по привлечению обучающихся общеобразовательной организации к систематическим занятиям физической культурой и спортом; развитие и популяризация школьного спорта; формирование творческих и интеллектуальных способностей, индивидуальных потребностей детей</w:t>
      </w:r>
    </w:p>
    <w:p w14:paraId="4F8CC79E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color w:val="000000"/>
          <w:sz w:val="26"/>
          <w:szCs w:val="26"/>
          <w:lang w:eastAsia="en-US"/>
        </w:rPr>
        <w:t xml:space="preserve"> Создание в ОО не менее 10 спортивных секций; увеличение охвата сдачи детьми норм ГТО</w:t>
      </w:r>
    </w:p>
    <w:p w14:paraId="66D2E0C6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</w:t>
      </w:r>
      <w:r w:rsidRPr="00741F5A">
        <w:rPr>
          <w:color w:val="000000"/>
          <w:sz w:val="26"/>
          <w:szCs w:val="26"/>
          <w:lang w:eastAsia="en-US"/>
        </w:rPr>
        <w:t xml:space="preserve"> 2024-2029</w:t>
      </w:r>
    </w:p>
    <w:p w14:paraId="4305E6BE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Pr="00741F5A">
        <w:rPr>
          <w:rFonts w:eastAsia="Calibri"/>
          <w:sz w:val="26"/>
          <w:szCs w:val="26"/>
          <w:lang w:eastAsia="en-US"/>
        </w:rPr>
        <w:t>Организация и проведение физкультурно-оздоровительных и спортивно-массовых мероприятий; Подготовка и формирование сборных школьных команд по видам спорта; Участие в соревнованиях разных уровней (школьного, муниципального, окружного, регионального, всероссийского); Пропаганда основных идей физической культуры, спорта и здорового образа жизни.</w:t>
      </w:r>
    </w:p>
    <w:p w14:paraId="5471E68E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Ресурсное обеспечение:</w:t>
      </w:r>
      <w:r w:rsidRPr="00741F5A">
        <w:rPr>
          <w:rFonts w:eastAsia="Calibri"/>
          <w:sz w:val="26"/>
          <w:szCs w:val="26"/>
          <w:lang w:eastAsia="en-US"/>
        </w:rPr>
        <w:t xml:space="preserve"> Учреждения спортивной направленности; </w:t>
      </w:r>
      <w:r w:rsidRPr="00741F5A">
        <w:rPr>
          <w:color w:val="000000"/>
          <w:sz w:val="26"/>
          <w:szCs w:val="26"/>
          <w:lang w:eastAsia="en-US"/>
        </w:rPr>
        <w:t>Спортивный зал;</w:t>
      </w:r>
    </w:p>
    <w:p w14:paraId="30A6C621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Спортивная площадка; Стадион; Спортивный инвентарь; Учителя физической культуры; спортивная форма</w:t>
      </w:r>
    </w:p>
    <w:p w14:paraId="090BB316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Руководитель проектной группы: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="002A46B5" w:rsidRPr="00741F5A">
        <w:rPr>
          <w:color w:val="000000"/>
          <w:sz w:val="26"/>
          <w:szCs w:val="26"/>
          <w:lang w:eastAsia="en-US"/>
        </w:rPr>
        <w:t>Щучкина Е.В.</w:t>
      </w:r>
    </w:p>
    <w:p w14:paraId="20E21754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Целевые индикаторы результативности:</w:t>
      </w:r>
      <w:r w:rsidRPr="00741F5A">
        <w:rPr>
          <w:rFonts w:eastAsia="Calibri"/>
          <w:sz w:val="26"/>
          <w:szCs w:val="26"/>
          <w:lang w:eastAsia="en-US"/>
        </w:rPr>
        <w:t xml:space="preserve"> Доля детей и молодежи в возрасте 7 - 18 лет, систематически занимающихся физической культурой и спортом, в общей численности детей и молодежи- 70%</w:t>
      </w:r>
    </w:p>
    <w:p w14:paraId="1CA5BE2B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Система оценки результатов и контроля реализации: </w:t>
      </w:r>
      <w:r w:rsidRPr="00741F5A">
        <w:rPr>
          <w:color w:val="000000"/>
          <w:sz w:val="26"/>
          <w:szCs w:val="26"/>
          <w:lang w:eastAsia="en-US"/>
        </w:rPr>
        <w:t>Включенность учителей физической культуры -100%;</w:t>
      </w:r>
    </w:p>
    <w:p w14:paraId="1D7D4A7F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Доля семей, посещающих спортивные мероприятия не менее 15%;</w:t>
      </w:r>
    </w:p>
    <w:p w14:paraId="6A9F9990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Оформлены выставки спортивных достижений  – не менее 2-х; Встречи со спортсменами  – 2 раза в год;</w:t>
      </w:r>
    </w:p>
    <w:p w14:paraId="07D328B2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Проведение фестивалей ГТО не менее 2-х в год;</w:t>
      </w:r>
    </w:p>
    <w:p w14:paraId="4ACCE00C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Проведение спортивных турниров не менее 4 раз в год; Проведение спортивных соревнований не менее 4 раз в год;</w:t>
      </w:r>
    </w:p>
    <w:p w14:paraId="30BC0CB8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Организация военно-спортивных игр, спортивных квестов, слётов не реже 2 раз в год</w:t>
      </w:r>
    </w:p>
    <w:p w14:paraId="3940B8F3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«Творчество»</w:t>
      </w:r>
    </w:p>
    <w:p w14:paraId="03040E69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Название подпроектов: «</w:t>
      </w:r>
      <w:r w:rsidRPr="00741F5A">
        <w:rPr>
          <w:color w:val="000000"/>
          <w:sz w:val="26"/>
          <w:szCs w:val="26"/>
          <w:lang w:eastAsia="en-US"/>
        </w:rPr>
        <w:t>Успех каждого ребёнка», «Современная школа»</w:t>
      </w:r>
    </w:p>
    <w:p w14:paraId="4DA9743D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Задачи:</w:t>
      </w:r>
      <w:r w:rsidRPr="00741F5A">
        <w:rPr>
          <w:rFonts w:eastAsia="Calibri"/>
          <w:sz w:val="26"/>
          <w:szCs w:val="26"/>
          <w:lang w:eastAsia="en-US"/>
        </w:rPr>
        <w:t xml:space="preserve"> Разработать программы дополнительного образования технической направленности; Организовать проведение мероприятий по современным цифровым технологиям и информатике; Организовать просветительскую работу по цифровой грамотности и цифровой безопасности;</w:t>
      </w:r>
    </w:p>
    <w:p w14:paraId="78DD1470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Ознакомить обучающихся с технологиями искусственного интеллекта; Наполнить контентом специальный раздел на сайте образовательной организации </w:t>
      </w:r>
    </w:p>
    <w:p w14:paraId="5465FA15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color w:val="000000"/>
          <w:sz w:val="26"/>
          <w:szCs w:val="26"/>
          <w:lang w:eastAsia="en-US"/>
        </w:rPr>
        <w:t xml:space="preserve"> увеличение охвата участников кружков технической направленности до 10%;</w:t>
      </w:r>
    </w:p>
    <w:p w14:paraId="6737D8F5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Увеличить численность победителей конкурсов регионального и Всероссийского уровней до 5%; Мотивация обучающихся и их родителей на участие в конкурсах различных уровней</w:t>
      </w:r>
    </w:p>
    <w:p w14:paraId="648B2D55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 2024-2029</w:t>
      </w:r>
    </w:p>
    <w:p w14:paraId="4A56F929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  <w:r w:rsidRPr="00741F5A">
        <w:rPr>
          <w:rFonts w:eastAsia="Calibri"/>
          <w:sz w:val="26"/>
          <w:szCs w:val="26"/>
          <w:lang w:eastAsia="en-US"/>
        </w:rPr>
        <w:t xml:space="preserve"> Организация конференций, фестивалей, форумов по обмену опытом работы, в том числе по реализации программ дополнительного образования технической направленности; </w:t>
      </w:r>
    </w:p>
    <w:p w14:paraId="05A16739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Вовлечение обучающихся в деятельность центров цифрового образования, детских технопарков «Кванториум» на базе общеобразовательных организаций, центров дополнительного образования «Дом научной коллаборации», центров «Точка роста»;</w:t>
      </w:r>
    </w:p>
    <w:p w14:paraId="1C01BA92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Конкурсы и мероприятия различных уровней</w:t>
      </w:r>
    </w:p>
    <w:p w14:paraId="095F23BF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Ресурсное обеспечение:</w:t>
      </w:r>
      <w:r w:rsidRPr="00741F5A">
        <w:rPr>
          <w:rFonts w:eastAsia="Calibri"/>
          <w:sz w:val="26"/>
          <w:szCs w:val="26"/>
          <w:lang w:eastAsia="en-US"/>
        </w:rPr>
        <w:t xml:space="preserve"> Лабораторный комплекс для изучения робототехники, 3D моделирования и промышленного дизайна</w:t>
      </w:r>
      <w:r w:rsidRPr="00741F5A">
        <w:rPr>
          <w:color w:val="000000"/>
          <w:sz w:val="26"/>
          <w:szCs w:val="26"/>
          <w:lang w:eastAsia="en-US"/>
        </w:rPr>
        <w:t>; «Точки роста»;</w:t>
      </w:r>
    </w:p>
    <w:p w14:paraId="21EB0C6A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Посещение  детских технопарков «Кванториум»;</w:t>
      </w:r>
    </w:p>
    <w:p w14:paraId="5147F08F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Оборудование, компьютеры;</w:t>
      </w:r>
    </w:p>
    <w:p w14:paraId="4FE484AD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Руководитель проектной группы: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="00C36757" w:rsidRPr="00741F5A">
        <w:rPr>
          <w:color w:val="000000"/>
          <w:sz w:val="26"/>
          <w:szCs w:val="26"/>
          <w:lang w:eastAsia="en-US"/>
        </w:rPr>
        <w:t>Щучкина Е.В</w:t>
      </w:r>
      <w:r w:rsidRPr="00741F5A">
        <w:rPr>
          <w:color w:val="000000"/>
          <w:sz w:val="26"/>
          <w:szCs w:val="26"/>
          <w:lang w:eastAsia="en-US"/>
        </w:rPr>
        <w:t>.</w:t>
      </w:r>
    </w:p>
    <w:p w14:paraId="0CC2BBD0" w14:textId="77777777" w:rsidR="009B2B6A" w:rsidRPr="00741F5A" w:rsidRDefault="009B2B6A" w:rsidP="009B2B6A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Целевые индикаторы результативности: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25ABE1AC" w14:textId="77777777" w:rsidR="009B2B6A" w:rsidRPr="00741F5A" w:rsidRDefault="009B2B6A" w:rsidP="009B2B6A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Реализация программ ДО технической направленности;</w:t>
      </w:r>
    </w:p>
    <w:p w14:paraId="4DFD456C" w14:textId="77777777" w:rsidR="009B2B6A" w:rsidRPr="00741F5A" w:rsidRDefault="009B2B6A" w:rsidP="009B2B6A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Социальное партнёрство с IT-компаниями, разработчиками программного обеспечения, вузами, в том числе педагогическими;</w:t>
      </w:r>
    </w:p>
    <w:p w14:paraId="085D1415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Увеличение доли победителей региональных и Всероссийских конкурсов;</w:t>
      </w:r>
    </w:p>
    <w:p w14:paraId="75D826EB" w14:textId="77777777" w:rsidR="009B2B6A" w:rsidRPr="00741F5A" w:rsidRDefault="009B2B6A" w:rsidP="009B2B6A">
      <w:pPr>
        <w:widowControl w:val="0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реализации:</w:t>
      </w:r>
      <w:r w:rsidRPr="00741F5A">
        <w:rPr>
          <w:rFonts w:eastAsia="Calibri"/>
          <w:sz w:val="26"/>
          <w:szCs w:val="26"/>
          <w:lang w:eastAsia="en-US"/>
        </w:rPr>
        <w:t xml:space="preserve"> Количество реализуемых дополнительных общеобразовательных программ – не менее 3;</w:t>
      </w:r>
    </w:p>
    <w:p w14:paraId="0059F58B" w14:textId="77777777" w:rsidR="009B2B6A" w:rsidRPr="00741F5A" w:rsidRDefault="009B2B6A" w:rsidP="009B2B6A">
      <w:pPr>
        <w:widowControl w:val="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Количество общеобразовательных организаций-партнёров, с которыми школа реализует сетевые образовательные программы;</w:t>
      </w:r>
    </w:p>
    <w:p w14:paraId="162D85D4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Увеличение количества мероприятий в «Точках роста» - не менее 10 в год;</w:t>
      </w:r>
    </w:p>
    <w:p w14:paraId="6B73CF8F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 xml:space="preserve">Посещение детских технопарков «Кванториум» не менее 3раз в год; </w:t>
      </w:r>
    </w:p>
    <w:p w14:paraId="54EE9C56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Увеличение участников конкурсов различной направленности не менее 60%;</w:t>
      </w:r>
    </w:p>
    <w:p w14:paraId="60F0772B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Вовлечение родителей в мероприятия технической направленности- не менее 10%</w:t>
      </w:r>
    </w:p>
    <w:p w14:paraId="041883FE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«Профориентация»</w:t>
      </w:r>
    </w:p>
    <w:p w14:paraId="3B8C52CF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Название подпроектов: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Pr="00741F5A">
        <w:rPr>
          <w:sz w:val="26"/>
          <w:szCs w:val="26"/>
          <w:lang w:eastAsia="en-US"/>
        </w:rPr>
        <w:t>«</w:t>
      </w:r>
      <w:r w:rsidRPr="00741F5A">
        <w:rPr>
          <w:rFonts w:eastAsia="Calibri"/>
          <w:bCs/>
          <w:sz w:val="26"/>
          <w:szCs w:val="26"/>
          <w:shd w:val="clear" w:color="auto" w:fill="FFFFFF"/>
          <w:lang w:eastAsia="en-US"/>
        </w:rPr>
        <w:t>ПроеКТОриЯ»</w:t>
      </w:r>
    </w:p>
    <w:p w14:paraId="11519722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  <w:lang w:eastAsia="en-US"/>
        </w:rPr>
      </w:pPr>
      <w:r w:rsidRPr="00741F5A">
        <w:rPr>
          <w:b/>
          <w:sz w:val="26"/>
          <w:szCs w:val="26"/>
          <w:lang w:eastAsia="en-US"/>
        </w:rPr>
        <w:t>Задачи:</w:t>
      </w:r>
      <w:r w:rsidRPr="00741F5A">
        <w:rPr>
          <w:sz w:val="26"/>
          <w:szCs w:val="26"/>
          <w:lang w:eastAsia="en-US"/>
        </w:rPr>
        <w:t xml:space="preserve"> - Создание в ОО профильных предпрофессиональных классов;</w:t>
      </w:r>
    </w:p>
    <w:p w14:paraId="021FB538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реализация практико-ориентированных элективных курсов предпрофессиональной направленности; </w:t>
      </w:r>
    </w:p>
    <w:p w14:paraId="1577CBDC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 реализация программ профессионального обучения; </w:t>
      </w:r>
    </w:p>
    <w:p w14:paraId="2FD47857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- организация эффективной проектной, исследователь</w:t>
      </w:r>
      <w:r w:rsidR="00C36757" w:rsidRPr="00741F5A">
        <w:rPr>
          <w:rFonts w:eastAsia="Calibri"/>
          <w:sz w:val="26"/>
          <w:szCs w:val="26"/>
          <w:lang w:eastAsia="en-US"/>
        </w:rPr>
        <w:t xml:space="preserve">ской деятельности обучающихся; </w:t>
      </w:r>
    </w:p>
    <w:p w14:paraId="05195BAE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- разработка и реализация программ внеурочной деятельности.</w:t>
      </w:r>
    </w:p>
    <w:p w14:paraId="38DECCEC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566841BD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212529"/>
          <w:sz w:val="26"/>
          <w:szCs w:val="26"/>
        </w:rPr>
      </w:pPr>
      <w:r w:rsidRPr="00741F5A">
        <w:rPr>
          <w:rFonts w:eastAsia="Calibri"/>
          <w:sz w:val="26"/>
          <w:szCs w:val="26"/>
          <w:lang w:eastAsia="en-US"/>
        </w:rPr>
        <w:t>П</w:t>
      </w:r>
      <w:r w:rsidRPr="00741F5A">
        <w:rPr>
          <w:color w:val="212529"/>
          <w:sz w:val="26"/>
          <w:szCs w:val="26"/>
        </w:rPr>
        <w:t xml:space="preserve">огрузиться в профессию на экскурсиях в ведущие компании и организации </w:t>
      </w:r>
      <w:r w:rsidR="00C36757" w:rsidRPr="00741F5A">
        <w:rPr>
          <w:color w:val="212529"/>
          <w:sz w:val="26"/>
          <w:szCs w:val="26"/>
        </w:rPr>
        <w:t>ООО «Авангард»</w:t>
      </w:r>
      <w:r w:rsidRPr="00741F5A">
        <w:rPr>
          <w:color w:val="212529"/>
          <w:sz w:val="26"/>
          <w:szCs w:val="26"/>
        </w:rPr>
        <w:t xml:space="preserve"> – не менее 20%, организация встреч с экспертам отраслей – не менее 5 в год;</w:t>
      </w:r>
    </w:p>
    <w:p w14:paraId="78AEDEDA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color w:val="212529"/>
          <w:sz w:val="26"/>
          <w:szCs w:val="26"/>
          <w:shd w:val="clear" w:color="auto" w:fill="FFFFFF"/>
          <w:lang w:eastAsia="en-US"/>
        </w:rPr>
      </w:pPr>
      <w:r w:rsidRPr="00741F5A">
        <w:rPr>
          <w:color w:val="212529"/>
          <w:sz w:val="26"/>
          <w:szCs w:val="26"/>
        </w:rPr>
        <w:t>С</w:t>
      </w:r>
      <w:r w:rsidRPr="00741F5A">
        <w:rPr>
          <w:rFonts w:eastAsia="Calibri"/>
          <w:color w:val="212529"/>
          <w:sz w:val="26"/>
          <w:szCs w:val="26"/>
          <w:shd w:val="clear" w:color="auto" w:fill="FFFFFF"/>
          <w:lang w:eastAsia="en-US"/>
        </w:rPr>
        <w:t>оздавать и реализовывать проекты под руководством преподавателей ведущих вузов-партнеров, участвовать в их конференциях, семинарах - не менее 5;</w:t>
      </w:r>
    </w:p>
    <w:p w14:paraId="67A84050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color w:val="212529"/>
          <w:sz w:val="26"/>
          <w:szCs w:val="26"/>
          <w:shd w:val="clear" w:color="auto" w:fill="FFFFFF"/>
          <w:lang w:eastAsia="en-US"/>
        </w:rPr>
        <w:t>Осознанный выбор профессии – у 50% обучающихся</w:t>
      </w:r>
    </w:p>
    <w:p w14:paraId="3CB8254A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 2024-2029</w:t>
      </w:r>
    </w:p>
    <w:p w14:paraId="7F7B54C1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  <w:r w:rsidRPr="00741F5A">
        <w:rPr>
          <w:rFonts w:eastAsia="Calibri"/>
          <w:sz w:val="26"/>
          <w:szCs w:val="26"/>
          <w:lang w:eastAsia="en-US"/>
        </w:rPr>
        <w:t xml:space="preserve"> Заключение договоров с сетевыми партнерами, с профессиональными образовательными организациями;</w:t>
      </w:r>
    </w:p>
    <w:p w14:paraId="396F7E41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Реализации программ с использованием сетевой формы взаимодействие с организациями-партнерами; </w:t>
      </w:r>
    </w:p>
    <w:p w14:paraId="054B4D1F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 проведение совместных сетевых мероприятий (семинары, конкурсы, викторины, квесты, мастер-классы); </w:t>
      </w:r>
    </w:p>
    <w:p w14:paraId="34DA5902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 реализация сетевых образовательных и управленческих проектов; </w:t>
      </w:r>
    </w:p>
    <w:p w14:paraId="379564CA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 совместное проектирование вариативной части внеурочной деятельности; </w:t>
      </w:r>
    </w:p>
    <w:p w14:paraId="794862A9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 разработка и реализация программ дополнительного образования для участников сети; </w:t>
      </w:r>
    </w:p>
    <w:p w14:paraId="68FDDFF5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 планирование и проведение воспитательной работы; </w:t>
      </w:r>
    </w:p>
    <w:p w14:paraId="6E85AFDD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- обмен технологиями, методиками, практиками между педагогами.</w:t>
      </w:r>
    </w:p>
    <w:p w14:paraId="19B8A6C6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bCs/>
          <w:color w:val="333333"/>
          <w:sz w:val="26"/>
          <w:szCs w:val="26"/>
          <w:shd w:val="clear" w:color="auto" w:fill="FFFFFF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Ресурсное обеспечение:</w:t>
      </w:r>
      <w:r w:rsidRPr="00741F5A">
        <w:rPr>
          <w:color w:val="000000"/>
          <w:sz w:val="26"/>
          <w:szCs w:val="26"/>
          <w:lang w:eastAsia="en-US"/>
        </w:rPr>
        <w:t xml:space="preserve"> Организация работы на образовательных </w:t>
      </w:r>
      <w:r w:rsidRPr="00741F5A">
        <w:rPr>
          <w:rFonts w:eastAsia="Calibri"/>
          <w:sz w:val="26"/>
          <w:szCs w:val="26"/>
          <w:lang w:eastAsia="en-US"/>
        </w:rPr>
        <w:t xml:space="preserve">платформах </w:t>
      </w:r>
      <w:r w:rsidRPr="00741F5A">
        <w:rPr>
          <w:rFonts w:eastAsia="Calibri"/>
          <w:bCs/>
          <w:color w:val="333333"/>
          <w:sz w:val="26"/>
          <w:szCs w:val="26"/>
          <w:shd w:val="clear" w:color="auto" w:fill="FFFFFF"/>
          <w:lang w:eastAsia="en-US"/>
        </w:rPr>
        <w:t>ПроеКТОриЯ; Учреждения СПО, ВПО, социальные партнёры</w:t>
      </w:r>
    </w:p>
    <w:p w14:paraId="5BE2CC93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/>
          <w:bCs/>
          <w:color w:val="333333"/>
          <w:sz w:val="26"/>
          <w:szCs w:val="26"/>
          <w:shd w:val="clear" w:color="auto" w:fill="FFFFFF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Руководитель проектной группы:</w:t>
      </w:r>
      <w:r w:rsidRPr="00741F5A">
        <w:rPr>
          <w:color w:val="000000"/>
          <w:sz w:val="26"/>
          <w:szCs w:val="26"/>
          <w:lang w:eastAsia="en-US"/>
        </w:rPr>
        <w:t xml:space="preserve"> </w:t>
      </w:r>
      <w:r w:rsidR="00C36757" w:rsidRPr="00741F5A">
        <w:rPr>
          <w:color w:val="000000"/>
          <w:sz w:val="26"/>
          <w:szCs w:val="26"/>
          <w:lang w:eastAsia="en-US"/>
        </w:rPr>
        <w:t>Щучкина Е.В.</w:t>
      </w:r>
    </w:p>
    <w:p w14:paraId="26CF0AA8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Целевые индикаторы результативности:</w:t>
      </w:r>
      <w:r w:rsidRPr="00741F5A">
        <w:rPr>
          <w:rFonts w:eastAsia="Calibri"/>
          <w:sz w:val="26"/>
          <w:szCs w:val="26"/>
          <w:lang w:eastAsia="en-US"/>
        </w:rPr>
        <w:t xml:space="preserve"> Наличие учебных программ элективных курсов, факультативов, программ внеурочной деятельности, программ проектной, исследовательской деятельности обучающихся, реализуемых в рамках предпрофессиональной направленности совместно с организациями-партнерами</w:t>
      </w:r>
      <w:r w:rsidRPr="00741F5A">
        <w:rPr>
          <w:color w:val="000000"/>
          <w:sz w:val="26"/>
          <w:szCs w:val="26"/>
          <w:lang w:eastAsia="en-US"/>
        </w:rPr>
        <w:t>;</w:t>
      </w:r>
    </w:p>
    <w:p w14:paraId="6FD88E0B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Увеличение социальных партнёров СПО;</w:t>
      </w:r>
    </w:p>
    <w:p w14:paraId="61CE32FB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Определение с выбором профессий;</w:t>
      </w:r>
    </w:p>
    <w:p w14:paraId="3E86B21B" w14:textId="77777777" w:rsidR="009B2B6A" w:rsidRPr="00741F5A" w:rsidRDefault="009B2B6A" w:rsidP="009B2B6A">
      <w:pPr>
        <w:widowControl w:val="0"/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Участие в профессиональных пробах не менее 80 % обучающихся 15-17 лет;</w:t>
      </w:r>
    </w:p>
    <w:p w14:paraId="506B975D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Качественные характеристики ООП предпрофессиональной направленности</w:t>
      </w:r>
    </w:p>
    <w:p w14:paraId="4A9AB7A8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реализации:</w:t>
      </w:r>
    </w:p>
    <w:p w14:paraId="2C847EF3" w14:textId="77777777" w:rsidR="009B2B6A" w:rsidRPr="00741F5A" w:rsidRDefault="009B2B6A" w:rsidP="009B2B6A">
      <w:pPr>
        <w:widowControl w:val="0"/>
        <w:rPr>
          <w:sz w:val="26"/>
          <w:szCs w:val="26"/>
          <w:lang w:eastAsia="en-US"/>
        </w:rPr>
      </w:pPr>
      <w:r w:rsidRPr="00741F5A">
        <w:rPr>
          <w:sz w:val="26"/>
          <w:szCs w:val="26"/>
          <w:lang w:eastAsia="en-US"/>
        </w:rPr>
        <w:t>Заключение дог</w:t>
      </w:r>
      <w:r w:rsidR="00C36757" w:rsidRPr="00741F5A">
        <w:rPr>
          <w:sz w:val="26"/>
          <w:szCs w:val="26"/>
          <w:lang w:eastAsia="en-US"/>
        </w:rPr>
        <w:t xml:space="preserve">оворов с сетевыми партнёрами </w:t>
      </w:r>
      <w:r w:rsidRPr="00741F5A">
        <w:rPr>
          <w:sz w:val="26"/>
          <w:szCs w:val="26"/>
          <w:lang w:eastAsia="en-US"/>
        </w:rPr>
        <w:t xml:space="preserve"> ;</w:t>
      </w:r>
    </w:p>
    <w:p w14:paraId="7206FEB9" w14:textId="77777777" w:rsidR="009B2B6A" w:rsidRPr="00741F5A" w:rsidRDefault="009B2B6A" w:rsidP="009B2B6A">
      <w:pPr>
        <w:widowControl w:val="0"/>
        <w:rPr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Наличие на официальных сайтах ОО и организаций-партнеров полной информации о деятельность классов/групп предпрофессиональной направленности- не менее 2;</w:t>
      </w:r>
    </w:p>
    <w:p w14:paraId="1167063B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Наличие психолого-педагогического сопровождения процесса профессионально-образовательного самоопределения обучающихся</w:t>
      </w:r>
    </w:p>
    <w:p w14:paraId="3866C533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«Учитель. Школьная команда»</w:t>
      </w:r>
    </w:p>
    <w:p w14:paraId="59A7FF1B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Название подпроектов  «Учителями славиться Россия»</w:t>
      </w:r>
    </w:p>
    <w:p w14:paraId="1CF296E3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Задачи: </w:t>
      </w:r>
    </w:p>
    <w:p w14:paraId="21934168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1.</w:t>
      </w:r>
      <w:r w:rsidRPr="00741F5A">
        <w:rPr>
          <w:rFonts w:eastAsia="Calibri"/>
          <w:sz w:val="26"/>
          <w:szCs w:val="26"/>
          <w:lang w:eastAsia="en-US"/>
        </w:rPr>
        <w:t xml:space="preserve"> Обеспечение непрерывного характера профессионально- личностного развития педагогических кадров путем внедрения национальной системы профессионального роста педагогических работников. </w:t>
      </w:r>
    </w:p>
    <w:p w14:paraId="2940FC70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2. Формирование внутренней мотивации педагогов к профессиональному саморазвитию </w:t>
      </w:r>
    </w:p>
    <w:p w14:paraId="3D211D5E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3.Развитие школьной  системы непрерывного повышения профессионального мастерства педагогических работников </w:t>
      </w:r>
    </w:p>
    <w:p w14:paraId="3A708055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4. Выявление профессиональных дефицитов педагогических работников с целью определения программ повышения квалификации </w:t>
      </w:r>
    </w:p>
    <w:p w14:paraId="08F806E9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5. Стимулирование участия педагогических работников в конкурсах профессионального мастерства и иных мероприятиях по обмену педагогическим опытом </w:t>
      </w:r>
    </w:p>
    <w:p w14:paraId="2E2DDDCE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30A2F46A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Создание условий, обеспечивающих личностный рост педагогов. </w:t>
      </w:r>
    </w:p>
    <w:p w14:paraId="76875268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Повышение уровня профессионального мастерства работающих педагогов. </w:t>
      </w:r>
    </w:p>
    <w:p w14:paraId="4071600F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Создание условий для результативной работы в инновационном режиме и в условиях Федеральных образовательных стандартов. </w:t>
      </w:r>
    </w:p>
    <w:p w14:paraId="587EF817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</w:r>
    </w:p>
    <w:p w14:paraId="1A005FA0" w14:textId="77777777" w:rsidR="009B2B6A" w:rsidRPr="00741F5A" w:rsidRDefault="009B2B6A" w:rsidP="009B2B6A">
      <w:pPr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Создание системы стимулирования деятельности результативно работающих педагогов школы через          </w:t>
      </w:r>
    </w:p>
    <w:p w14:paraId="1B614BBA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 2024-2029 годы</w:t>
      </w:r>
    </w:p>
    <w:p w14:paraId="7EA2E6CC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</w:p>
    <w:p w14:paraId="4A7D2435" w14:textId="77777777" w:rsidR="009B2B6A" w:rsidRPr="00741F5A" w:rsidRDefault="009B2B6A" w:rsidP="009B2B6A">
      <w:pPr>
        <w:tabs>
          <w:tab w:val="left" w:pos="344"/>
        </w:tabs>
        <w:ind w:left="61"/>
        <w:contextualSpacing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Формирование и исполнение дорожной карты по повышению профессиональных компетенций педагогических работников и управленческой команды, в т.ч. по дополнительным профессиональным программам.</w:t>
      </w:r>
    </w:p>
    <w:p w14:paraId="3DE2E816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Формирование банка лучших практик образовательной организации и их представление на различном уровне. </w:t>
      </w:r>
    </w:p>
    <w:p w14:paraId="44EE5DDF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Организация работы по методическому сопровождению добровольной аттестации.</w:t>
      </w:r>
    </w:p>
    <w:p w14:paraId="0794119A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Разработка и реализация комплекса мероприятий по делегированию педагогических работников для участия в конкурсах на муниципальном, региональном и всероссийском уровнях. </w:t>
      </w:r>
    </w:p>
    <w:p w14:paraId="5673EF66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Ресурсное обеспечение: кадровое, материально – техническое, финансовое</w:t>
      </w:r>
    </w:p>
    <w:p w14:paraId="38B40D92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Руководитель проектной группы: </w:t>
      </w:r>
      <w:r w:rsidR="00C36757" w:rsidRPr="00741F5A">
        <w:rPr>
          <w:b/>
          <w:color w:val="000000"/>
          <w:sz w:val="26"/>
          <w:szCs w:val="26"/>
          <w:lang w:eastAsia="en-US"/>
        </w:rPr>
        <w:t>Кулаева М.Н.</w:t>
      </w:r>
      <w:r w:rsidRPr="00741F5A">
        <w:rPr>
          <w:b/>
          <w:color w:val="000000"/>
          <w:sz w:val="26"/>
          <w:szCs w:val="26"/>
          <w:lang w:eastAsia="en-US"/>
        </w:rPr>
        <w:t>.</w:t>
      </w:r>
    </w:p>
    <w:p w14:paraId="6E797AFE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Целевые индикаторы результативности: </w:t>
      </w:r>
    </w:p>
    <w:p w14:paraId="4570642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1.Повышение профессионального  уровня педагогических и руководящих кадров. </w:t>
      </w:r>
    </w:p>
    <w:p w14:paraId="03BDF13A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2.Увеличение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 </w:t>
      </w:r>
    </w:p>
    <w:p w14:paraId="28DBEA21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3.Увеличение числа педагогических работников, в отношении которых реализуется адресное методическое сопровождение. </w:t>
      </w:r>
    </w:p>
    <w:p w14:paraId="17B1C656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4.Увеличение числа педагогических работников, принимающих участие в конкурсном движении</w:t>
      </w:r>
    </w:p>
    <w:p w14:paraId="1A129C9F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</w:t>
      </w:r>
    </w:p>
    <w:p w14:paraId="570F4F42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1.Доля педагогических работников, прошедших повышение квалификации по программам из Федерального реестра дополнительных образовательных программ- 100%.</w:t>
      </w:r>
    </w:p>
    <w:p w14:paraId="01608C78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2. Число педагогических работников, вовлеченных в инновационный процесс, экспериментальную, исследовательскую и диагностическую деятельность – не менее 80%.</w:t>
      </w:r>
    </w:p>
    <w:p w14:paraId="6FF983E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 Доля педагогических работников, прошедших диагностику профессиональной компетенции –не менее 80%.</w:t>
      </w:r>
    </w:p>
    <w:p w14:paraId="52450FA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 Доля  педагогических работников, в отношении которых разработаны индивидуальные образовательные маршруты – не менее 10%.</w:t>
      </w:r>
    </w:p>
    <w:p w14:paraId="3E755E0B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5. Доля педагогических работников, принимающих участие в конкурсах профессионального мастерства, в том числе семинарах, научно-практических конференциях, в методических, психологических, педагогических изданиях, в том числе электронных- не менее 30%.</w:t>
      </w:r>
    </w:p>
    <w:p w14:paraId="37A59B92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</w:p>
    <w:p w14:paraId="674E0621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«Школьный климат»</w:t>
      </w:r>
    </w:p>
    <w:p w14:paraId="374E14E1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Название подпроектов «Школьный климат»</w:t>
      </w:r>
    </w:p>
    <w:p w14:paraId="4983BD00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Задачи:</w:t>
      </w:r>
    </w:p>
    <w:p w14:paraId="5DF68ADB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1.Создание эмоционального благополучия всех участников образовательного процесса</w:t>
      </w:r>
      <w:r w:rsidRPr="00741F5A">
        <w:rPr>
          <w:b/>
          <w:color w:val="000000"/>
          <w:sz w:val="26"/>
          <w:szCs w:val="26"/>
          <w:lang w:eastAsia="en-US"/>
        </w:rPr>
        <w:t xml:space="preserve"> </w:t>
      </w:r>
    </w:p>
    <w:p w14:paraId="5639D5F0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rFonts w:eastAsia="Calibri"/>
          <w:sz w:val="26"/>
          <w:szCs w:val="26"/>
          <w:lang w:eastAsia="en-US"/>
        </w:rPr>
        <w:t xml:space="preserve"> Обеспечение эмоционального благополучия всех участников образовательного процесса</w:t>
      </w:r>
    </w:p>
    <w:p w14:paraId="03D144FD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реализации: 2024-2029 годы</w:t>
      </w:r>
    </w:p>
    <w:p w14:paraId="0E50478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38D3A5B5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1.Системное и последовательное осуществление психологической помощи всем участникам образовательных отношений.</w:t>
      </w:r>
    </w:p>
    <w:p w14:paraId="2A88F10A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2.Реализация индивидуального  и дифференцированного  подхода психологической службы школы к участникам образовательных отношений.</w:t>
      </w:r>
    </w:p>
    <w:p w14:paraId="6293CFC4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Ресурсное обеспечение: </w:t>
      </w:r>
      <w:r w:rsidRPr="00741F5A">
        <w:rPr>
          <w:color w:val="000000"/>
          <w:sz w:val="26"/>
          <w:szCs w:val="26"/>
          <w:lang w:eastAsia="en-US"/>
        </w:rPr>
        <w:t>психолого –педагогическое сопровождение</w:t>
      </w:r>
    </w:p>
    <w:p w14:paraId="5B9688D0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sz w:val="26"/>
          <w:szCs w:val="26"/>
          <w:lang w:eastAsia="en-US"/>
        </w:rPr>
      </w:pPr>
      <w:r w:rsidRPr="00741F5A">
        <w:rPr>
          <w:b/>
          <w:sz w:val="26"/>
          <w:szCs w:val="26"/>
          <w:lang w:eastAsia="en-US"/>
        </w:rPr>
        <w:t>Руководитель проектной группы: педагог-психолог</w:t>
      </w:r>
    </w:p>
    <w:p w14:paraId="390B8202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b/>
          <w:sz w:val="26"/>
          <w:szCs w:val="26"/>
          <w:lang w:eastAsia="en-US"/>
        </w:rPr>
        <w:t>Целевые индикаторы результативности: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09875687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1.Доля обучающихся удовлетворенных комфортностью и безопасностью школьного климата</w:t>
      </w:r>
    </w:p>
    <w:p w14:paraId="280F3DAE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2.Доля педагогических работников, удовлетворенных комфортностью и безопасностью школьного климата</w:t>
      </w:r>
    </w:p>
    <w:p w14:paraId="6BBDFE5F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 Доля педагогических работников, удовлетворенных комфортностью и безопасностью школьного климата</w:t>
      </w:r>
    </w:p>
    <w:p w14:paraId="72D46B42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</w:t>
      </w:r>
    </w:p>
    <w:p w14:paraId="5A23C0C8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1.Доля обучающихся удовлетворенных комфортностью и безопасностью школьного климата-100%</w:t>
      </w:r>
    </w:p>
    <w:p w14:paraId="28A79199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2.Доля педагогических работников, удовлетворенных комфортностью и безопасностью школьного климата- 100%</w:t>
      </w:r>
    </w:p>
    <w:p w14:paraId="3F89655C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 Доля педагогических работников, удовлетворенных комфортностью и безопасностью школьного климатаь-100%.</w:t>
      </w:r>
    </w:p>
    <w:p w14:paraId="15025EE7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 Оборудование в школе зоны  психологической разгрузки для педагогов</w:t>
      </w:r>
    </w:p>
    <w:p w14:paraId="16FF8DA6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Магистральное направление, ключевое условие «Образовательная среда»</w:t>
      </w:r>
    </w:p>
    <w:p w14:paraId="64E9E8F4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Название подпроектов «Совершенствование образовательной среды»</w:t>
      </w:r>
    </w:p>
    <w:p w14:paraId="7C9AB5B3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Задачи:</w:t>
      </w:r>
      <w:r w:rsidRPr="00741F5A">
        <w:rPr>
          <w:rFonts w:eastAsia="Calibri"/>
          <w:sz w:val="26"/>
          <w:szCs w:val="26"/>
          <w:lang w:eastAsia="en-US"/>
        </w:rPr>
        <w:t xml:space="preserve"> 1.Создать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</w:r>
    </w:p>
    <w:p w14:paraId="563984CB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2.Обеспечить ОО IT-оборудованием. </w:t>
      </w:r>
    </w:p>
    <w:p w14:paraId="77A847D2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3.Создать условия для цифровой трансформации системы образования и эффективного использования новых возможностей.</w:t>
      </w:r>
    </w:p>
    <w:p w14:paraId="0DD82898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4.Создать условия для обмена опытом и оказанию помощи педагогам в рамках участия в профессиональных сообществах ИКОП «Сферум».</w:t>
      </w:r>
    </w:p>
    <w:p w14:paraId="389A18E0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Планируемые результаты:</w:t>
      </w:r>
      <w:r w:rsidRPr="00741F5A">
        <w:rPr>
          <w:rFonts w:eastAsia="Calibri"/>
          <w:sz w:val="26"/>
          <w:szCs w:val="26"/>
          <w:lang w:eastAsia="en-US"/>
        </w:rPr>
        <w:t xml:space="preserve"> </w:t>
      </w:r>
    </w:p>
    <w:p w14:paraId="0AB9120F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</w:t>
      </w:r>
    </w:p>
    <w:p w14:paraId="78F68444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-обеспечить  ОО IT-оборудованием </w:t>
      </w:r>
    </w:p>
    <w:p w14:paraId="243D1519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-создать условия для цифровой трансформации системы образования и эффективного использования новых возможностей </w:t>
      </w:r>
    </w:p>
    <w:p w14:paraId="565F253D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-Создать условия для обмена опытом и оказанию помощи педагогам в рамках участия в профессиональных сообществах ИКОП «Сферум»</w:t>
      </w:r>
    </w:p>
    <w:p w14:paraId="1B24881A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Сроки реализации 2024-2029 годы</w:t>
      </w:r>
    </w:p>
    <w:p w14:paraId="63861959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Перечень мероприятий:</w:t>
      </w:r>
    </w:p>
    <w:p w14:paraId="2A87453F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Использование ФГИС «Моя школа»</w:t>
      </w:r>
    </w:p>
    <w:p w14:paraId="22785A87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Участие в деятельности на базе «Сферум» профессиональных сообществ педагогов для  обмена опытом и поддержки начинающих учителей.</w:t>
      </w:r>
    </w:p>
    <w:p w14:paraId="7E35C24F" w14:textId="77777777" w:rsidR="009B2B6A" w:rsidRPr="00741F5A" w:rsidRDefault="009B2B6A" w:rsidP="009B2B6A">
      <w:pPr>
        <w:rPr>
          <w:color w:val="000000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>Интеграция системы управления с региональными информационными системами и федеральными информационными системами.</w:t>
      </w:r>
    </w:p>
    <w:p w14:paraId="6F6C45A9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Ресурсное обеспечение: материально- техническое, финансовое.</w:t>
      </w:r>
    </w:p>
    <w:p w14:paraId="27B95311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 xml:space="preserve">Руководитель проектной группы: </w:t>
      </w:r>
      <w:r w:rsidR="00C36757" w:rsidRPr="00741F5A">
        <w:rPr>
          <w:b/>
          <w:color w:val="000000"/>
          <w:sz w:val="26"/>
          <w:szCs w:val="26"/>
          <w:lang w:eastAsia="en-US"/>
        </w:rPr>
        <w:t>Писягина А.Г.</w:t>
      </w:r>
      <w:r w:rsidRPr="00741F5A">
        <w:rPr>
          <w:b/>
          <w:color w:val="000000"/>
          <w:sz w:val="26"/>
          <w:szCs w:val="26"/>
          <w:lang w:eastAsia="en-US"/>
        </w:rPr>
        <w:t>.</w:t>
      </w:r>
    </w:p>
    <w:p w14:paraId="0BB47198" w14:textId="77777777" w:rsidR="009B2B6A" w:rsidRPr="00741F5A" w:rsidRDefault="009B2B6A" w:rsidP="009B2B6A">
      <w:pPr>
        <w:numPr>
          <w:ilvl w:val="0"/>
          <w:numId w:val="26"/>
        </w:numPr>
        <w:spacing w:after="160" w:line="259" w:lineRule="auto"/>
        <w:ind w:hanging="140"/>
        <w:rPr>
          <w:rFonts w:eastAsia="Calibri"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Целевые индикаторы результативности:</w:t>
      </w:r>
      <w:r w:rsidRPr="00741F5A">
        <w:rPr>
          <w:rFonts w:eastAsia="Calibri"/>
          <w:b/>
          <w:sz w:val="26"/>
          <w:szCs w:val="26"/>
          <w:lang w:eastAsia="en-US"/>
        </w:rPr>
        <w:t xml:space="preserve"> </w:t>
      </w:r>
    </w:p>
    <w:p w14:paraId="24769376" w14:textId="77777777" w:rsidR="009B2B6A" w:rsidRPr="00741F5A" w:rsidRDefault="009B2B6A" w:rsidP="009B2B6A">
      <w:pPr>
        <w:numPr>
          <w:ilvl w:val="0"/>
          <w:numId w:val="26"/>
        </w:numPr>
        <w:spacing w:after="160" w:line="259" w:lineRule="auto"/>
        <w:ind w:hanging="14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оснащение IT-оборудованием </w:t>
      </w:r>
    </w:p>
    <w:p w14:paraId="7403D507" w14:textId="77777777" w:rsidR="009B2B6A" w:rsidRPr="00741F5A" w:rsidRDefault="009B2B6A" w:rsidP="009B2B6A">
      <w:pPr>
        <w:numPr>
          <w:ilvl w:val="0"/>
          <w:numId w:val="26"/>
        </w:numPr>
        <w:spacing w:after="160" w:line="259" w:lineRule="auto"/>
        <w:ind w:hanging="14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высокоскоростной интернет </w:t>
      </w:r>
    </w:p>
    <w:p w14:paraId="52107277" w14:textId="77777777" w:rsidR="009B2B6A" w:rsidRPr="00741F5A" w:rsidRDefault="009B2B6A" w:rsidP="009B2B6A">
      <w:pPr>
        <w:numPr>
          <w:ilvl w:val="0"/>
          <w:numId w:val="26"/>
        </w:numPr>
        <w:spacing w:after="160" w:line="259" w:lineRule="auto"/>
        <w:ind w:hanging="140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использование ФГИС «Моя школа», ИКОП «Сферум» </w:t>
      </w:r>
    </w:p>
    <w:p w14:paraId="5C04220F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b/>
          <w:color w:val="000000"/>
          <w:sz w:val="26"/>
          <w:szCs w:val="26"/>
          <w:lang w:eastAsia="en-US"/>
        </w:rPr>
        <w:t>Система оценки результатов и контроля реализации:</w:t>
      </w:r>
    </w:p>
    <w:p w14:paraId="259B89B2" w14:textId="77777777" w:rsidR="009B2B6A" w:rsidRPr="00741F5A" w:rsidRDefault="009B2B6A" w:rsidP="009B2B6A">
      <w:pPr>
        <w:rPr>
          <w:rFonts w:eastAsia="Calibri"/>
          <w:b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</w:t>
      </w:r>
    </w:p>
    <w:p w14:paraId="5AFE28E3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-обеспечено ОО IT-оборудованием </w:t>
      </w:r>
    </w:p>
    <w:p w14:paraId="63736148" w14:textId="77777777" w:rsidR="009B2B6A" w:rsidRPr="00741F5A" w:rsidRDefault="009B2B6A" w:rsidP="009B2B6A">
      <w:pPr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-созданы условия для цифровой трансформации системы образования и эффективного использования новых возможностей </w:t>
      </w:r>
    </w:p>
    <w:p w14:paraId="5C67F8AC" w14:textId="77777777" w:rsidR="009B2B6A" w:rsidRPr="00741F5A" w:rsidRDefault="009B2B6A" w:rsidP="009B2B6A">
      <w:pPr>
        <w:rPr>
          <w:b/>
          <w:color w:val="000000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>-Созданы условия для обмена опытом и оказанию помощи педагогам в рамках участия в профессиональных сообществах ИКОП «Сферум»</w:t>
      </w:r>
    </w:p>
    <w:p w14:paraId="1BBBBF72" w14:textId="77777777" w:rsidR="009B2B6A" w:rsidRPr="00741F5A" w:rsidRDefault="009B2B6A" w:rsidP="009B2B6A">
      <w:pPr>
        <w:widowControl w:val="0"/>
        <w:spacing w:line="276" w:lineRule="auto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  <w:sectPr w:rsidR="009B2B6A" w:rsidRPr="00741F5A" w:rsidSect="009B2B6A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CAC2D8B" w14:textId="77777777" w:rsidR="009B2B6A" w:rsidRPr="00741F5A" w:rsidRDefault="009B2B6A" w:rsidP="009B2B6A">
      <w:pPr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41F5A">
        <w:rPr>
          <w:rFonts w:eastAsia="Calibri"/>
          <w:b/>
          <w:bCs/>
          <w:sz w:val="26"/>
          <w:szCs w:val="26"/>
          <w:lang w:eastAsia="en-US"/>
        </w:rPr>
        <w:t>5. Ожидаемые результаты реализации Программы развития (повышение, сохранение уровня).</w:t>
      </w:r>
    </w:p>
    <w:p w14:paraId="445BD8A8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Ожидаемый результат реализации Программы развития – функционирование школы, позволяющее наиболее полно объединить учебную и внеурочную сферы деятельности ребенка в условиях учебного сообщества, сформировать образовательное пространство школы, способствующее реализации индивидуальных образовательных маршрутов обучающихся, объединить в единый функциональный комплекс образовательные, развивающие и воспитательные процессы.  </w:t>
      </w:r>
    </w:p>
    <w:p w14:paraId="1293707D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«Знание» – достигнуть  высокого уровня. </w:t>
      </w:r>
    </w:p>
    <w:p w14:paraId="3D4F1B84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Реализация Программы развития будет способствовать обновлению методов и технологий, совершенствованию содержания образования, повышению мотивации и вовлеченности обучающихся в обучение, обеспечит высокое качество и доступность образования. </w:t>
      </w:r>
    </w:p>
    <w:p w14:paraId="1EDF61F5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«Воспитание» – достигнуть высокого уровня. </w:t>
      </w:r>
    </w:p>
    <w:p w14:paraId="7ABDC705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Реализация Программы развития позволит создать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увеличит число школьников, занимающихся волонтерской деятельностью. </w:t>
      </w:r>
    </w:p>
    <w:p w14:paraId="5D8914E8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«Здоровье» – достигнуть высокого уровня. </w:t>
      </w:r>
    </w:p>
    <w:p w14:paraId="6EF3FF7D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Более высокая результативность обучения, воспитания, развития школьников будет достигнута без перегрузки учителей и учащихся. Развитие системы дополнительного образования будет способствовать сохранению и укреплению здоровья всех участников образовательного процесса. </w:t>
      </w:r>
    </w:p>
    <w:p w14:paraId="219D5E3D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«Творчество» – сохранить высокий уровень. </w:t>
      </w:r>
    </w:p>
    <w:p w14:paraId="2D351F81" w14:textId="77777777" w:rsidR="009B2B6A" w:rsidRPr="00741F5A" w:rsidRDefault="009B2B6A" w:rsidP="009B2B6A">
      <w:pPr>
        <w:framePr w:hSpace="180" w:wrap="around" w:vAnchor="text" w:hAnchor="text" w:y="1"/>
        <w:widowControl w:val="0"/>
        <w:suppressOverlap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color w:val="000000"/>
          <w:sz w:val="26"/>
          <w:szCs w:val="26"/>
          <w:lang w:eastAsia="en-US"/>
        </w:rPr>
        <w:t xml:space="preserve">Увеличить количество технологических кружков на базе общеобразовательной организации и в рамках сетевого взаимодействия, используя </w:t>
      </w:r>
      <w:r w:rsidRPr="00741F5A">
        <w:rPr>
          <w:rFonts w:eastAsia="Calibri"/>
          <w:sz w:val="26"/>
          <w:szCs w:val="26"/>
          <w:lang w:eastAsia="en-US"/>
        </w:rPr>
        <w:t>приспособление помещений, возможностей трансформирования, зонирования школьного пространства, приобретение высокотехнологичного оборудования для организации работы кружков технологической и естественно-научной направленности. Усилить  работу по формированию интереса обучающихся и их родителей (законных представителей) в части подготовки обучающихся к олимпиадам, смотрам, конкурсам различного уровня</w:t>
      </w:r>
    </w:p>
    <w:p w14:paraId="6A066D6E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«Профориентация» – достигнуть  высокого уровня. </w:t>
      </w:r>
    </w:p>
    <w:p w14:paraId="13A0FF70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Ранняя профессиональная ориентация обучающихся, предпрофильное и профильное обучение, расширение сетевого взаимодействия с ВУЗами, СПО, предприятиями области, повысят уровень готовности выпускников школы к выбору будущей профессии. </w:t>
      </w:r>
    </w:p>
    <w:p w14:paraId="22742370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«Учитель. Школьная команда» – достигнуть  высокого уровня. </w:t>
      </w:r>
    </w:p>
    <w:p w14:paraId="5C80388F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Реализация Программы развития позволит сохранить условия для непрерывного профессионального роста педагогических работников, развитию наставничества, увеличению числа педагогических работников, владеющими компетенциями по работе с одаренными детьми. </w:t>
      </w:r>
    </w:p>
    <w:p w14:paraId="3E069A9E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«Школьный климат» – сохранить высокий уровень. </w:t>
      </w:r>
    </w:p>
    <w:p w14:paraId="1E6682FB" w14:textId="77777777" w:rsidR="009B2B6A" w:rsidRPr="00741F5A" w:rsidRDefault="009B2B6A" w:rsidP="009B2B6A">
      <w:pPr>
        <w:ind w:firstLine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Реализация мероприятий Программы развития, информационная открытость школы позволят повысить уровень удовлетворенности со стороны родителей, что повысит привлекательность школы для школьников. </w:t>
      </w:r>
    </w:p>
    <w:p w14:paraId="5DBB9A05" w14:textId="77777777" w:rsidR="009B2B6A" w:rsidRPr="00741F5A" w:rsidRDefault="009B2B6A" w:rsidP="009B2B6A">
      <w:pPr>
        <w:ind w:left="562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 направлении «Образовательная среда» – достигнуть высокого уровня. </w:t>
      </w:r>
    </w:p>
    <w:p w14:paraId="01108C8F" w14:textId="77777777" w:rsidR="009B2B6A" w:rsidRPr="00741F5A" w:rsidRDefault="009B2B6A" w:rsidP="009B2B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Реализация Программы развития позволит сформировать безопасную, комфортную, экономически эффективную цифровую среду, повысить оснащенность техническими средствами и программным обеспечением, соответствующим ФГОС. </w:t>
      </w:r>
    </w:p>
    <w:p w14:paraId="72ECFC26" w14:textId="77777777" w:rsidR="009B2B6A" w:rsidRPr="00CB64FD" w:rsidRDefault="009B2B6A" w:rsidP="00CB64FD">
      <w:pPr>
        <w:ind w:right="3"/>
        <w:jc w:val="both"/>
        <w:rPr>
          <w:rFonts w:eastAsia="Calibri"/>
          <w:sz w:val="26"/>
          <w:szCs w:val="26"/>
          <w:lang w:eastAsia="en-US"/>
        </w:rPr>
      </w:pPr>
      <w:r w:rsidRPr="00741F5A">
        <w:rPr>
          <w:rFonts w:eastAsia="Calibri"/>
          <w:sz w:val="26"/>
          <w:szCs w:val="26"/>
          <w:lang w:eastAsia="en-US"/>
        </w:rPr>
        <w:t xml:space="preserve">Всё это позволит достигнуть высокого уровня Школы Минпросвещения России. </w:t>
      </w:r>
    </w:p>
    <w:p w14:paraId="08923279" w14:textId="77777777" w:rsidR="009B2B6A" w:rsidRPr="00741F5A" w:rsidRDefault="009B2B6A" w:rsidP="009B2B6A">
      <w:pPr>
        <w:widowControl w:val="0"/>
        <w:spacing w:line="276" w:lineRule="auto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  <w:sectPr w:rsidR="009B2B6A" w:rsidRPr="00741F5A" w:rsidSect="009B2B6A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6BA703ED" w14:textId="77777777" w:rsidR="009B2B6A" w:rsidRPr="00741F5A" w:rsidRDefault="009B2B6A" w:rsidP="009B2B6A">
      <w:pPr>
        <w:widowControl w:val="0"/>
        <w:numPr>
          <w:ilvl w:val="0"/>
          <w:numId w:val="16"/>
        </w:numPr>
        <w:spacing w:after="160" w:line="259" w:lineRule="auto"/>
        <w:ind w:firstLine="106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41F5A">
        <w:rPr>
          <w:rFonts w:eastAsia="Calibri"/>
          <w:b/>
          <w:bCs/>
          <w:sz w:val="26"/>
          <w:szCs w:val="26"/>
          <w:lang w:eastAsia="en-US"/>
        </w:rPr>
        <w:t>Механизмы реализации Программы развития.</w:t>
      </w:r>
    </w:p>
    <w:p w14:paraId="014E8F3E" w14:textId="77777777" w:rsidR="009B2B6A" w:rsidRPr="00741F5A" w:rsidRDefault="009B2B6A" w:rsidP="009B2B6A">
      <w:pPr>
        <w:widowControl w:val="0"/>
        <w:jc w:val="both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3686"/>
        <w:gridCol w:w="3310"/>
        <w:gridCol w:w="3279"/>
        <w:gridCol w:w="2627"/>
        <w:gridCol w:w="2450"/>
      </w:tblGrid>
      <w:tr w:rsidR="009B2B6A" w:rsidRPr="00741F5A" w14:paraId="6A3E24DE" w14:textId="77777777" w:rsidTr="009B2B6A">
        <w:tc>
          <w:tcPr>
            <w:tcW w:w="1226" w:type="pct"/>
            <w:vAlign w:val="center"/>
          </w:tcPr>
          <w:p w14:paraId="3DD9DF9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Наименование блока</w:t>
            </w:r>
          </w:p>
        </w:tc>
        <w:tc>
          <w:tcPr>
            <w:tcW w:w="1103" w:type="pct"/>
            <w:vAlign w:val="center"/>
          </w:tcPr>
          <w:p w14:paraId="6A647CA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Наименование ресурсов</w:t>
            </w:r>
          </w:p>
        </w:tc>
        <w:tc>
          <w:tcPr>
            <w:tcW w:w="1093" w:type="pct"/>
            <w:vAlign w:val="center"/>
          </w:tcPr>
          <w:p w14:paraId="2C0FDAB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Наличие (по факту): количество и характеристики</w:t>
            </w:r>
          </w:p>
        </w:tc>
        <w:tc>
          <w:tcPr>
            <w:tcW w:w="755" w:type="pct"/>
            <w:vAlign w:val="center"/>
          </w:tcPr>
          <w:p w14:paraId="77460DC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Требуемые ресурсы</w:t>
            </w:r>
          </w:p>
        </w:tc>
        <w:tc>
          <w:tcPr>
            <w:tcW w:w="823" w:type="pct"/>
            <w:vAlign w:val="center"/>
          </w:tcPr>
          <w:p w14:paraId="558B2B5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Источники получения/</w:t>
            </w:r>
          </w:p>
          <w:p w14:paraId="570B5EB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приобретения</w:t>
            </w:r>
          </w:p>
        </w:tc>
      </w:tr>
      <w:tr w:rsidR="009B2B6A" w:rsidRPr="00741F5A" w14:paraId="123FAC6F" w14:textId="77777777" w:rsidTr="009B2B6A">
        <w:trPr>
          <w:trHeight w:val="586"/>
        </w:trPr>
        <w:tc>
          <w:tcPr>
            <w:tcW w:w="1226" w:type="pct"/>
          </w:tcPr>
          <w:p w14:paraId="6D1938EE" w14:textId="77777777" w:rsidR="009B2B6A" w:rsidRPr="00741F5A" w:rsidRDefault="009B2B6A" w:rsidP="009B2B6A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Нормативное правовое обеспечение (ЛНА)</w:t>
            </w:r>
          </w:p>
        </w:tc>
        <w:tc>
          <w:tcPr>
            <w:tcW w:w="1103" w:type="pct"/>
          </w:tcPr>
          <w:p w14:paraId="7BA9EBF5" w14:textId="77777777" w:rsidR="009B2B6A" w:rsidRPr="00741F5A" w:rsidRDefault="009B2B6A" w:rsidP="009B2B6A">
            <w:pPr>
              <w:numPr>
                <w:ilvl w:val="0"/>
                <w:numId w:val="17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Положение об общем собрании работников образовательной организации </w:t>
            </w:r>
          </w:p>
          <w:p w14:paraId="40CE0C9E" w14:textId="77777777" w:rsidR="009B2B6A" w:rsidRPr="00741F5A" w:rsidRDefault="009B2B6A" w:rsidP="009B2B6A">
            <w:pPr>
              <w:numPr>
                <w:ilvl w:val="0"/>
                <w:numId w:val="17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Порядок учёта мнения советов обучающихся, советов родителей (законных представителей), представительных органов обучающихся</w:t>
            </w:r>
          </w:p>
          <w:p w14:paraId="3BC6D18E" w14:textId="77777777" w:rsidR="009B2B6A" w:rsidRPr="00741F5A" w:rsidRDefault="009B2B6A" w:rsidP="009B2B6A">
            <w:pPr>
              <w:numPr>
                <w:ilvl w:val="0"/>
                <w:numId w:val="17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педагогическом совете ОО</w:t>
            </w:r>
          </w:p>
          <w:p w14:paraId="55620B5A" w14:textId="77777777" w:rsidR="009B2B6A" w:rsidRPr="00741F5A" w:rsidRDefault="009B2B6A" w:rsidP="009B2B6A">
            <w:pPr>
              <w:numPr>
                <w:ilvl w:val="0"/>
                <w:numId w:val="17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</w:rPr>
              <w:t>Положение об Управляющем совете</w:t>
            </w:r>
          </w:p>
          <w:p w14:paraId="2D5A6293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Правила приёма обучающихся в ОО, включая (отдельно) приём на обучение по дополнительным образовательным программам</w:t>
            </w:r>
          </w:p>
          <w:p w14:paraId="7F8463EF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Правила внутреннего распорядка обучающихся в ОО</w:t>
            </w:r>
          </w:p>
          <w:p w14:paraId="14FAD36B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Правила внутреннего трудового распорядка в ОО</w:t>
            </w:r>
            <w:r w:rsidRPr="00741F5A">
              <w:rPr>
                <w:color w:val="000000"/>
                <w:sz w:val="26"/>
                <w:szCs w:val="26"/>
              </w:rPr>
              <w:t xml:space="preserve"> </w:t>
            </w:r>
          </w:p>
          <w:p w14:paraId="758D72A1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порядке и основаниях перевода, отчисления и восстановления обучающихся в ОО</w:t>
            </w:r>
          </w:p>
          <w:p w14:paraId="4E73849F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sz w:val="26"/>
                <w:szCs w:val="26"/>
              </w:rPr>
            </w:pPr>
            <w:r w:rsidRPr="00741F5A">
              <w:rPr>
                <w:bCs/>
                <w:sz w:val="26"/>
                <w:szCs w:val="26"/>
                <w:bdr w:val="none" w:sz="0" w:space="0" w:color="auto" w:frame="1"/>
              </w:rPr>
              <w:t>Положение о школьной форме обучающихся в ОО</w:t>
            </w:r>
          </w:p>
          <w:p w14:paraId="40B3A499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Порядок пользования объектами инфраструктуры ОО (в том числе лечебно-оздоровительной инфраструктурой, объектами культуры и объектами спорта)</w:t>
            </w:r>
          </w:p>
          <w:p w14:paraId="46BE5D72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Штатное расписание ОО</w:t>
            </w:r>
          </w:p>
          <w:p w14:paraId="1013AC6B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Порядок организации и проведения самообследования в ОО</w:t>
            </w:r>
          </w:p>
          <w:p w14:paraId="5DCA3BB8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психолого-педагогическом консилиуме ОО</w:t>
            </w:r>
          </w:p>
          <w:p w14:paraId="3261DA2F" w14:textId="77777777" w:rsidR="009B2B6A" w:rsidRPr="00741F5A" w:rsidRDefault="009B2B6A" w:rsidP="009B2B6A">
            <w:pPr>
              <w:numPr>
                <w:ilvl w:val="0"/>
                <w:numId w:val="18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периодическом кратковременном дежурстве педагогических работников в организации в период осуществления образовательного процесса</w:t>
            </w:r>
          </w:p>
          <w:p w14:paraId="6EFC1CD4" w14:textId="77777777" w:rsidR="009B2B6A" w:rsidRPr="00741F5A" w:rsidRDefault="009B2B6A" w:rsidP="009B2B6A">
            <w:pPr>
              <w:numPr>
                <w:ilvl w:val="0"/>
                <w:numId w:val="19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формах получения образования и обучения в ОО</w:t>
            </w:r>
          </w:p>
          <w:p w14:paraId="58EAF676" w14:textId="77777777" w:rsidR="009B2B6A" w:rsidRPr="00741F5A" w:rsidRDefault="009B2B6A" w:rsidP="009B2B6A">
            <w:pPr>
              <w:numPr>
                <w:ilvl w:val="0"/>
                <w:numId w:val="19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языке образования</w:t>
            </w:r>
          </w:p>
          <w:p w14:paraId="48FDFA0A" w14:textId="77777777" w:rsidR="009B2B6A" w:rsidRPr="00741F5A" w:rsidRDefault="009B2B6A" w:rsidP="009B2B6A">
            <w:pPr>
              <w:numPr>
                <w:ilvl w:val="0"/>
                <w:numId w:val="19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индивидуальном учебном плане ОО</w:t>
            </w:r>
          </w:p>
          <w:p w14:paraId="526E1E0F" w14:textId="77777777" w:rsidR="009B2B6A" w:rsidRPr="00741F5A" w:rsidRDefault="009B2B6A" w:rsidP="009B2B6A">
            <w:pPr>
              <w:numPr>
                <w:ilvl w:val="0"/>
                <w:numId w:val="20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внутренней системе оценки качества образования в ОО</w:t>
            </w:r>
          </w:p>
          <w:p w14:paraId="658409C7" w14:textId="77777777" w:rsidR="009B2B6A" w:rsidRPr="00741F5A" w:rsidRDefault="009B2B6A" w:rsidP="009B2B6A">
            <w:pPr>
              <w:numPr>
                <w:ilvl w:val="0"/>
                <w:numId w:val="20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индивидуальном учёте результатов освоения обучающимися образовательных программ в ОО</w:t>
            </w:r>
          </w:p>
          <w:p w14:paraId="1577F974" w14:textId="77777777" w:rsidR="009B2B6A" w:rsidRPr="00741F5A" w:rsidRDefault="009B2B6A" w:rsidP="009B2B6A">
            <w:pPr>
              <w:numPr>
                <w:ilvl w:val="0"/>
                <w:numId w:val="20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формах, периодичности, порядке текущего контроля успеваемости и промежуточной аттестации обучающихся в ОО</w:t>
            </w:r>
          </w:p>
          <w:p w14:paraId="36A988AB" w14:textId="77777777" w:rsidR="009B2B6A" w:rsidRPr="00741F5A" w:rsidRDefault="009B2B6A" w:rsidP="009B2B6A">
            <w:pPr>
              <w:numPr>
                <w:ilvl w:val="0"/>
                <w:numId w:val="20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Приказ, утверждающий форму/образец справки об обучении в ОО</w:t>
            </w:r>
          </w:p>
          <w:p w14:paraId="20ECE46F" w14:textId="77777777" w:rsidR="009B2B6A" w:rsidRPr="00741F5A" w:rsidRDefault="009B2B6A" w:rsidP="009B2B6A">
            <w:pPr>
              <w:numPr>
                <w:ilvl w:val="0"/>
                <w:numId w:val="20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Приказ, утверждающий форму/образец справки о периоде обучения в ОО</w:t>
            </w:r>
          </w:p>
          <w:p w14:paraId="3B0447C6" w14:textId="77777777" w:rsidR="009B2B6A" w:rsidRPr="00741F5A" w:rsidRDefault="009B2B6A" w:rsidP="009B2B6A">
            <w:pPr>
              <w:numPr>
                <w:ilvl w:val="0"/>
                <w:numId w:val="21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сетевой форме реализации образовательных программ в ОО</w:t>
            </w:r>
          </w:p>
          <w:p w14:paraId="2E423B6A" w14:textId="77777777" w:rsidR="009B2B6A" w:rsidRPr="00741F5A" w:rsidRDefault="009B2B6A" w:rsidP="009B2B6A">
            <w:pPr>
              <w:numPr>
                <w:ilvl w:val="0"/>
                <w:numId w:val="21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электронном обучении и использовании дистанционных образовательных технологий в образовательном процессе</w:t>
            </w:r>
          </w:p>
          <w:p w14:paraId="3DEE2C19" w14:textId="77777777" w:rsidR="009B2B6A" w:rsidRPr="00741F5A" w:rsidRDefault="009B2B6A" w:rsidP="009B2B6A">
            <w:pPr>
              <w:numPr>
                <w:ilvl w:val="0"/>
                <w:numId w:val="21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учебном кабинете ОО</w:t>
            </w:r>
          </w:p>
          <w:p w14:paraId="751E85B5" w14:textId="77777777" w:rsidR="009B2B6A" w:rsidRPr="00741F5A" w:rsidRDefault="009B2B6A" w:rsidP="009B2B6A">
            <w:pPr>
              <w:numPr>
                <w:ilvl w:val="0"/>
                <w:numId w:val="22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Порядок/Правила пользования учебниками и учебными пособиями обучающимися, осваивающими учебные предметы, курсы, дисциплины (модули)</w:t>
            </w:r>
          </w:p>
          <w:p w14:paraId="2EFC6DA9" w14:textId="77777777" w:rsidR="009B2B6A" w:rsidRPr="00741F5A" w:rsidRDefault="009B2B6A" w:rsidP="009B2B6A">
            <w:pPr>
              <w:numPr>
                <w:ilvl w:val="0"/>
                <w:numId w:val="22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мерах социальной (материальной) поддержки обучающихся ОО</w:t>
            </w:r>
          </w:p>
          <w:p w14:paraId="2507BE71" w14:textId="77777777" w:rsidR="009B2B6A" w:rsidRPr="00741F5A" w:rsidRDefault="009B2B6A" w:rsidP="009B2B6A">
            <w:pPr>
              <w:numPr>
                <w:ilvl w:val="0"/>
                <w:numId w:val="23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профессиональной этике педагогических работников ОО (Кодекс профессиональной этики)</w:t>
            </w:r>
          </w:p>
          <w:p w14:paraId="3521CAEB" w14:textId="77777777" w:rsidR="009B2B6A" w:rsidRPr="00741F5A" w:rsidRDefault="009B2B6A" w:rsidP="009B2B6A">
            <w:pPr>
              <w:numPr>
                <w:ilvl w:val="0"/>
                <w:numId w:val="23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</w:r>
          </w:p>
          <w:p w14:paraId="6C72795A" w14:textId="77777777" w:rsidR="009B2B6A" w:rsidRPr="00741F5A" w:rsidRDefault="009B2B6A" w:rsidP="009B2B6A">
            <w:pPr>
              <w:numPr>
                <w:ilvl w:val="0"/>
                <w:numId w:val="23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Порядок бесплатного пользования образовательными, методическими и научными услугами организации работниками ОО</w:t>
            </w:r>
          </w:p>
          <w:p w14:paraId="7EA665AE" w14:textId="77777777" w:rsidR="009B2B6A" w:rsidRPr="00741F5A" w:rsidRDefault="009B2B6A" w:rsidP="009B2B6A">
            <w:pPr>
              <w:numPr>
                <w:ilvl w:val="0"/>
                <w:numId w:val="23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порядке организации и проведения аттестации педагогических работников в целях соответствия занимаемой должности в ОО</w:t>
            </w:r>
          </w:p>
          <w:p w14:paraId="5097CB4E" w14:textId="77777777" w:rsidR="009B2B6A" w:rsidRPr="00741F5A" w:rsidRDefault="009B2B6A" w:rsidP="009B2B6A">
            <w:pPr>
              <w:numPr>
                <w:ilvl w:val="0"/>
                <w:numId w:val="23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профессиональной переподготовке и повышении квалификации педагогических работников ОО</w:t>
            </w:r>
          </w:p>
          <w:p w14:paraId="6A5F5C5B" w14:textId="77777777" w:rsidR="009B2B6A" w:rsidRPr="00741F5A" w:rsidRDefault="009B2B6A" w:rsidP="009B2B6A">
            <w:pPr>
              <w:numPr>
                <w:ilvl w:val="0"/>
                <w:numId w:val="24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комиссии по урегулированию споров между участниками образовательных отношений и их исполнении в ОО</w:t>
            </w:r>
          </w:p>
          <w:p w14:paraId="6766F3E9" w14:textId="77777777" w:rsidR="009B2B6A" w:rsidRPr="00741F5A" w:rsidRDefault="009B2B6A" w:rsidP="009B2B6A">
            <w:pPr>
              <w:numPr>
                <w:ilvl w:val="0"/>
                <w:numId w:val="24"/>
              </w:numPr>
              <w:ind w:left="300"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оказании платных образовательных услуг в ОО.</w:t>
            </w:r>
            <w:r w:rsidRPr="00741F5A">
              <w:rPr>
                <w:bCs/>
                <w:color w:val="000000"/>
                <w:sz w:val="26"/>
                <w:szCs w:val="26"/>
              </w:rPr>
              <w:br/>
            </w: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Договор об оказании платных образовательных услуг в ОО</w:t>
            </w:r>
          </w:p>
          <w:p w14:paraId="73A81E36" w14:textId="77777777" w:rsidR="009B2B6A" w:rsidRPr="00741F5A" w:rsidRDefault="009B2B6A" w:rsidP="009B2B6A">
            <w:pPr>
              <w:numPr>
                <w:ilvl w:val="0"/>
                <w:numId w:val="24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оплате труда</w:t>
            </w:r>
          </w:p>
          <w:p w14:paraId="139C0564" w14:textId="77777777" w:rsidR="009B2B6A" w:rsidRPr="00741F5A" w:rsidRDefault="009B2B6A" w:rsidP="009B2B6A">
            <w:pPr>
              <w:numPr>
                <w:ilvl w:val="0"/>
                <w:numId w:val="25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 сайте ОО</w:t>
            </w:r>
          </w:p>
          <w:p w14:paraId="638785E6" w14:textId="77777777" w:rsidR="009B2B6A" w:rsidRPr="00741F5A" w:rsidRDefault="009B2B6A" w:rsidP="009B2B6A">
            <w:pPr>
              <w:numPr>
                <w:ilvl w:val="0"/>
                <w:numId w:val="25"/>
              </w:numPr>
              <w:ind w:left="295" w:right="301" w:hanging="357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Положение об информационной открытости ОО</w:t>
            </w:r>
          </w:p>
        </w:tc>
        <w:tc>
          <w:tcPr>
            <w:tcW w:w="1093" w:type="pct"/>
          </w:tcPr>
          <w:p w14:paraId="6128A7B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6FB6E52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682FD6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A408DF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993415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13F070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9FCFED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9C8740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A1779F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1AFFC7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775FA8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41848C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2AD25A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178A615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2C43E9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2DA2CCE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99A7DE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6DDAAB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50EA079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D32FE8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85B81D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9911E8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F4CD97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23F7B7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86FE71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800F7A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829B88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39809D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1ABEB3A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0FE139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E4325A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0107892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92553B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809765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E0CB07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37D9CB4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95714D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CC6631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1D4B9B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18E61A3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E89982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F9F3C5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ADB324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624584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B5BAC7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6F4BAE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65B42AF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BE1B5F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2D0E122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FDB4B1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ADBB06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090B487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0E7F08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2D03F33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B9756D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7EB03E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E012BD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DFC24D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D1EDD8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42509B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BF36A0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4369A1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DC2CD7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550DE9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A772B3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8C2460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00490F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A3A568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1B1764F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B8960B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04F8E5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57156FC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C6F32D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0FF19E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5590C59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DF957E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1ADE54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7419CA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B236D9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92EFE5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ADF041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8AD266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5A6DF7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DD690F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B85612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76ECD8D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74717C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D671FC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83A047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4C9D22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D8FC6F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7FD085F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DB009D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576E82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1DB5190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78DFAD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CDD912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B17619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B07831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A3D141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439D26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948F3B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5EBB4FF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2F8447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967AC3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945FCF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D07554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D6000D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70D868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3CEEF95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6E0EBC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DC120D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25155D6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FADF48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F8B391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B19CA7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77A4B3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9A572F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B379D8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FA4432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2BB0FE9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023D56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9BD9AA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9E26C7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E67870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4B46FD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393433F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2BAA44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D3C58C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F26E49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21B8EE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06451F6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4D2D88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7C9CDF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3F07B6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BBA774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B7FCC3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0CA54D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D2677E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7D3B08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F28781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E951CD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981682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485BBD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9851EB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2F8685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0EC78FE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8E735A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903329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AB9D28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5CD897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920461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362DDDB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89F648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5E0B84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90B6EB1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6A2346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7C1EEF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5F8A05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E2C0F0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B4A8A0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759E888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DE7CC3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091ACC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F9EFA0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0E9E7C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86DC15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59E1C3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4DAD310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083E216D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295043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9CEFBC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549F018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730A5CE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6F9AE0F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3B6001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182E0C0F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9915A8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84B37B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18A59B0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24387DA9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26397F62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06D894E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14:paraId="3DD5A55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Имеется</w:t>
            </w:r>
          </w:p>
          <w:p w14:paraId="48347CEE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55" w:type="pct"/>
          </w:tcPr>
          <w:p w14:paraId="20A9822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-Разработать  ЛА с целью обеспечения организации образования обучающихся с ОВЗ и  инвалидностью с целью охвата всех вопросов организации образования  обучающихся с ОВЗ и инвалидностью.</w:t>
            </w:r>
          </w:p>
          <w:p w14:paraId="21F26417" w14:textId="77777777" w:rsidR="009B2B6A" w:rsidRPr="00741F5A" w:rsidRDefault="009B2B6A" w:rsidP="009B2B6A">
            <w:pPr>
              <w:ind w:right="300"/>
              <w:textAlignment w:val="top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-Разработать Положение о программе развития ОО</w:t>
            </w:r>
          </w:p>
          <w:p w14:paraId="6AF684FE" w14:textId="77777777" w:rsidR="009B2B6A" w:rsidRPr="00741F5A" w:rsidRDefault="009B2B6A" w:rsidP="009B2B6A">
            <w:pPr>
              <w:ind w:right="301"/>
              <w:textAlignment w:val="top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-Разработать Порядок зачёта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  <w:p w14:paraId="0E58FEC9" w14:textId="77777777" w:rsidR="009B2B6A" w:rsidRPr="00741F5A" w:rsidRDefault="009B2B6A" w:rsidP="009B2B6A">
            <w:pPr>
              <w:ind w:right="300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741F5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-Разработать Порядок освоения учебных предметов, курсов, дисциплин, модулей, не входящих в осваиваемую образовательную программу</w:t>
            </w:r>
          </w:p>
          <w:p w14:paraId="073317E6" w14:textId="77777777" w:rsidR="009B2B6A" w:rsidRPr="00741F5A" w:rsidRDefault="009B2B6A" w:rsidP="009B2B6A">
            <w:pPr>
              <w:ind w:right="301"/>
              <w:textAlignment w:val="top"/>
              <w:rPr>
                <w:bCs/>
                <w:color w:val="000000"/>
                <w:sz w:val="26"/>
                <w:szCs w:val="26"/>
              </w:rPr>
            </w:pPr>
          </w:p>
          <w:p w14:paraId="4E2892D8" w14:textId="77777777" w:rsidR="009B2B6A" w:rsidRPr="00741F5A" w:rsidRDefault="009B2B6A" w:rsidP="009B2B6A">
            <w:pPr>
              <w:ind w:right="300"/>
              <w:textAlignment w:val="top"/>
              <w:rPr>
                <w:bCs/>
                <w:color w:val="000000"/>
                <w:sz w:val="26"/>
                <w:szCs w:val="26"/>
              </w:rPr>
            </w:pPr>
          </w:p>
          <w:p w14:paraId="05963C7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3" w:type="pct"/>
          </w:tcPr>
          <w:p w14:paraId="6F9A6C7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9B2B6A" w:rsidRPr="00741F5A" w14:paraId="5A83A0B7" w14:textId="77777777" w:rsidTr="009B2B6A">
        <w:tc>
          <w:tcPr>
            <w:tcW w:w="1226" w:type="pct"/>
          </w:tcPr>
          <w:p w14:paraId="2FC6CF67" w14:textId="77777777" w:rsidR="009B2B6A" w:rsidRPr="00741F5A" w:rsidRDefault="009B2B6A" w:rsidP="009B2B6A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Материально-техническое обеспечение</w:t>
            </w:r>
          </w:p>
        </w:tc>
        <w:tc>
          <w:tcPr>
            <w:tcW w:w="1103" w:type="pct"/>
          </w:tcPr>
          <w:p w14:paraId="790F7B48" w14:textId="77777777" w:rsidR="009B2B6A" w:rsidRPr="00741F5A" w:rsidRDefault="009B2B6A" w:rsidP="009B2B6A">
            <w:pPr>
              <w:ind w:left="5" w:firstLine="2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Учебные кабинеты, оборудованные в соответствии с </w:t>
            </w:r>
          </w:p>
          <w:p w14:paraId="61F9635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ФГОС  </w:t>
            </w:r>
          </w:p>
        </w:tc>
        <w:tc>
          <w:tcPr>
            <w:tcW w:w="1093" w:type="pct"/>
          </w:tcPr>
          <w:p w14:paraId="37647631" w14:textId="77777777" w:rsidR="009B2B6A" w:rsidRPr="00741F5A" w:rsidRDefault="009B2B6A" w:rsidP="009B2B6A">
            <w:pPr>
              <w:widowControl w:val="0"/>
              <w:ind w:firstLine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В состав учебных кабинетов (мастерских,) входят:</w:t>
            </w:r>
          </w:p>
          <w:p w14:paraId="24170620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bookmark6056"/>
            <w:bookmarkEnd w:id="0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русского языка и литературы;</w:t>
            </w:r>
            <w:bookmarkStart w:id="1" w:name="bookmark6057"/>
            <w:bookmarkEnd w:id="1"/>
          </w:p>
          <w:p w14:paraId="2252C8AD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2" w:name="bookmark6058"/>
            <w:bookmarkStart w:id="3" w:name="bookmark6060"/>
            <w:bookmarkEnd w:id="2"/>
            <w:bookmarkEnd w:id="3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иностранного языка;</w:t>
            </w:r>
          </w:p>
          <w:p w14:paraId="5CE96086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4" w:name="bookmark6061"/>
            <w:bookmarkStart w:id="5" w:name="bookmark6062"/>
            <w:bookmarkEnd w:id="4"/>
            <w:bookmarkEnd w:id="5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истории и обществознания;</w:t>
            </w:r>
          </w:p>
          <w:p w14:paraId="0028E00E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6" w:name="bookmark6063"/>
            <w:bookmarkStart w:id="7" w:name="bookmark6064"/>
            <w:bookmarkEnd w:id="6"/>
            <w:bookmarkEnd w:id="7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географии;</w:t>
            </w:r>
          </w:p>
          <w:p w14:paraId="3B2837BA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8" w:name="bookmark6065"/>
            <w:bookmarkStart w:id="9" w:name="bookmark6066"/>
            <w:bookmarkStart w:id="10" w:name="bookmark6068"/>
            <w:bookmarkEnd w:id="8"/>
            <w:bookmarkEnd w:id="9"/>
            <w:bookmarkEnd w:id="10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физики;</w:t>
            </w:r>
          </w:p>
          <w:p w14:paraId="10EEAEB8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1" w:name="bookmark6069"/>
            <w:bookmarkEnd w:id="11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химии;</w:t>
            </w:r>
          </w:p>
          <w:p w14:paraId="2FB18A08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2" w:name="bookmark6070"/>
            <w:bookmarkEnd w:id="12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биологии;</w:t>
            </w:r>
          </w:p>
          <w:p w14:paraId="49092FCB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3" w:name="bookmark6071"/>
            <w:bookmarkEnd w:id="13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математики;</w:t>
            </w:r>
          </w:p>
          <w:p w14:paraId="007B6541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4" w:name="bookmark6072"/>
            <w:bookmarkEnd w:id="14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информатики;</w:t>
            </w:r>
          </w:p>
          <w:p w14:paraId="18E80E50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5" w:name="bookmark6073"/>
            <w:bookmarkEnd w:id="15"/>
            <w:r w:rsidRPr="00741F5A">
              <w:rPr>
                <w:rFonts w:eastAsia="Calibri"/>
                <w:sz w:val="26"/>
                <w:szCs w:val="26"/>
                <w:lang w:eastAsia="en-US"/>
              </w:rPr>
              <w:t>учебный кабинет (мастерская) технологии;</w:t>
            </w:r>
          </w:p>
          <w:p w14:paraId="1979C02C" w14:textId="77777777" w:rsidR="009B2B6A" w:rsidRPr="00741F5A" w:rsidRDefault="009B2B6A" w:rsidP="009B2B6A">
            <w:pPr>
              <w:widowControl w:val="0"/>
              <w:tabs>
                <w:tab w:val="left" w:pos="267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6" w:name="bookmark6074"/>
            <w:bookmarkEnd w:id="16"/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учебный кабинет основ безопасности жизнедеятельности, которые </w:t>
            </w:r>
          </w:p>
          <w:p w14:paraId="6ECE244C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оснащены современной мультимедийной техникой. Имеется:</w:t>
            </w:r>
          </w:p>
          <w:p w14:paraId="755364AA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</w:rPr>
              <w:t xml:space="preserve">−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лаборатория по физике;</w:t>
            </w:r>
          </w:p>
          <w:p w14:paraId="1B49C951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</w:rPr>
              <w:t xml:space="preserve">−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лаборатория по химии;</w:t>
            </w:r>
          </w:p>
          <w:p w14:paraId="78BCF021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</w:rPr>
              <w:t xml:space="preserve">−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лаборатория по биологии;</w:t>
            </w:r>
          </w:p>
          <w:p w14:paraId="03551BAD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</w:rPr>
            </w:pPr>
            <w:r w:rsidRPr="00741F5A">
              <w:rPr>
                <w:color w:val="000000"/>
                <w:sz w:val="26"/>
                <w:szCs w:val="26"/>
              </w:rPr>
              <w:t>Оборудованы :</w:t>
            </w:r>
          </w:p>
          <w:p w14:paraId="73136EB9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</w:rPr>
              <w:t xml:space="preserve">−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компьютерный класс;</w:t>
            </w:r>
          </w:p>
          <w:p w14:paraId="4B8B95DC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</w:rPr>
              <w:t xml:space="preserve">−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кабинет технологии для девочек;</w:t>
            </w:r>
          </w:p>
          <w:p w14:paraId="450103FF" w14:textId="77777777" w:rsidR="009B2B6A" w:rsidRPr="00741F5A" w:rsidRDefault="009B2B6A" w:rsidP="009B2B6A">
            <w:pPr>
              <w:ind w:firstLine="708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Оборудован  </w:t>
            </w:r>
            <w:r w:rsidR="00E80191"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спортивный зал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. Оборудованы столовая и пищеблок.</w:t>
            </w:r>
          </w:p>
          <w:p w14:paraId="530316C4" w14:textId="77777777" w:rsidR="009B2B6A" w:rsidRPr="00741F5A" w:rsidRDefault="009B2B6A" w:rsidP="009B2B6A">
            <w:pPr>
              <w:ind w:firstLine="70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Для питания обучающихся имеются пищеблок и обеденный зал. </w:t>
            </w:r>
          </w:p>
        </w:tc>
        <w:tc>
          <w:tcPr>
            <w:tcW w:w="755" w:type="pct"/>
          </w:tcPr>
          <w:p w14:paraId="388D41D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-Приобретение специальных технических средств обучения индивидуального и коллективного пользования для обучающихся с ОВЗ, с инвалидностью.</w:t>
            </w:r>
          </w:p>
          <w:p w14:paraId="1E23600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-Приобретение материально-технического оснащения для реализации программ по туризму </w:t>
            </w:r>
          </w:p>
          <w:p w14:paraId="4E2873C4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Приобретение современного IT- оборудования</w:t>
            </w:r>
          </w:p>
          <w:p w14:paraId="00EE0404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Приобретение лабораторного оборудования для проведения физических экспериментов(ОГЭ).</w:t>
            </w:r>
          </w:p>
        </w:tc>
        <w:tc>
          <w:tcPr>
            <w:tcW w:w="823" w:type="pct"/>
          </w:tcPr>
          <w:p w14:paraId="461CD0D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Бюджетные   средства</w:t>
            </w:r>
          </w:p>
        </w:tc>
      </w:tr>
      <w:tr w:rsidR="009B2B6A" w:rsidRPr="00741F5A" w14:paraId="3F3E8916" w14:textId="77777777" w:rsidTr="009B2B6A">
        <w:tc>
          <w:tcPr>
            <w:tcW w:w="1226" w:type="pct"/>
          </w:tcPr>
          <w:p w14:paraId="06B97A0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3. Кадровые ресурсы</w:t>
            </w:r>
          </w:p>
        </w:tc>
        <w:tc>
          <w:tcPr>
            <w:tcW w:w="1103" w:type="pct"/>
          </w:tcPr>
          <w:p w14:paraId="148B2774" w14:textId="77777777" w:rsidR="009B2B6A" w:rsidRPr="00741F5A" w:rsidRDefault="009B2B6A" w:rsidP="009B2B6A">
            <w:pPr>
              <w:ind w:left="5" w:firstLine="2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Квалификация кадрового </w:t>
            </w:r>
          </w:p>
          <w:p w14:paraId="39753680" w14:textId="77777777" w:rsidR="009B2B6A" w:rsidRPr="00741F5A" w:rsidRDefault="009B2B6A" w:rsidP="009B2B6A">
            <w:pPr>
              <w:ind w:left="5" w:firstLine="2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ресурса </w:t>
            </w:r>
          </w:p>
        </w:tc>
        <w:tc>
          <w:tcPr>
            <w:tcW w:w="1093" w:type="pct"/>
          </w:tcPr>
          <w:p w14:paraId="60B8B087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Общее количество работников – </w:t>
            </w:r>
            <w:r w:rsidR="00E80191" w:rsidRPr="00741F5A">
              <w:rPr>
                <w:rFonts w:eastAsia="Calibri"/>
                <w:sz w:val="26"/>
                <w:szCs w:val="26"/>
                <w:lang w:eastAsia="en-US"/>
              </w:rPr>
              <w:t>93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; </w:t>
            </w:r>
          </w:p>
          <w:p w14:paraId="285917B1" w14:textId="77777777" w:rsidR="009B2B6A" w:rsidRPr="00741F5A" w:rsidRDefault="00E80191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9B2B6A" w:rsidRPr="00741F5A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>педагогических работников:   администрат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ивный персонал- 3, учителей – 45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>; педагогов – психологов – 1;</w:t>
            </w:r>
          </w:p>
          <w:p w14:paraId="7CEEA34F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учителей – логопедов – 1; педагогов дополнительного образования – 2; старший вожатый – 1; советник директора по воспитанию и взаимодействию с детскими общественными объед</w:t>
            </w:r>
            <w:r w:rsidR="00E80191" w:rsidRPr="00741F5A">
              <w:rPr>
                <w:rFonts w:eastAsia="Calibri"/>
                <w:sz w:val="26"/>
                <w:szCs w:val="26"/>
                <w:lang w:eastAsia="en-US"/>
              </w:rPr>
              <w:t>инениями -1; воспитатели ГПД - 2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14:paraId="69FC0EE0" w14:textId="77777777" w:rsidR="009B2B6A" w:rsidRPr="00741F5A" w:rsidRDefault="009B2B6A" w:rsidP="00E80191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55" w:type="pct"/>
          </w:tcPr>
          <w:p w14:paraId="05D386E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Повышение квалификации кадрового ресурса</w:t>
            </w:r>
          </w:p>
        </w:tc>
        <w:tc>
          <w:tcPr>
            <w:tcW w:w="823" w:type="pct"/>
          </w:tcPr>
          <w:p w14:paraId="1EEB62D3" w14:textId="77777777" w:rsidR="009B2B6A" w:rsidRPr="00741F5A" w:rsidRDefault="009B2B6A" w:rsidP="009B2B6A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Аттестация педагогических работников; </w:t>
            </w:r>
          </w:p>
          <w:p w14:paraId="473B0BBF" w14:textId="77777777" w:rsidR="009B2B6A" w:rsidRPr="00741F5A" w:rsidRDefault="009B2B6A" w:rsidP="009B2B6A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Непрерывные курсы повышения квалификации</w:t>
            </w:r>
          </w:p>
        </w:tc>
      </w:tr>
      <w:tr w:rsidR="009B2B6A" w:rsidRPr="00741F5A" w14:paraId="75FAC8A9" w14:textId="77777777" w:rsidTr="009B2B6A">
        <w:tc>
          <w:tcPr>
            <w:tcW w:w="1226" w:type="pct"/>
          </w:tcPr>
          <w:p w14:paraId="5D1DDDA4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4. Финансовые ресурсы</w:t>
            </w:r>
          </w:p>
        </w:tc>
        <w:tc>
          <w:tcPr>
            <w:tcW w:w="1103" w:type="pct"/>
          </w:tcPr>
          <w:p w14:paraId="5DCCD5D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Бюджетные ассигнования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ab/>
              <w:t>и внебюджетные средства</w:t>
            </w:r>
          </w:p>
        </w:tc>
        <w:tc>
          <w:tcPr>
            <w:tcW w:w="1093" w:type="pct"/>
          </w:tcPr>
          <w:p w14:paraId="1633625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55" w:type="pct"/>
          </w:tcPr>
          <w:p w14:paraId="4C51161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3" w:type="pct"/>
          </w:tcPr>
          <w:p w14:paraId="5DC8A8A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Бюджетные средства  </w:t>
            </w:r>
          </w:p>
        </w:tc>
      </w:tr>
    </w:tbl>
    <w:p w14:paraId="30F0EBDD" w14:textId="77777777" w:rsidR="009B2B6A" w:rsidRPr="00741F5A" w:rsidRDefault="009B2B6A" w:rsidP="00E80191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eastAsia="en-US"/>
        </w:rPr>
        <w:sectPr w:rsidR="009B2B6A" w:rsidRPr="00741F5A" w:rsidSect="009B2B6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2595497D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41F5A">
        <w:rPr>
          <w:rFonts w:eastAsia="Calibri"/>
          <w:b/>
          <w:bCs/>
          <w:sz w:val="26"/>
          <w:szCs w:val="26"/>
          <w:lang w:eastAsia="en-US"/>
        </w:rPr>
        <w:t>7. Критерии и показатели оценки реализации Программы развития.</w:t>
      </w:r>
    </w:p>
    <w:p w14:paraId="6B310FD5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  <w:lang w:eastAsia="en-US"/>
        </w:rPr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9B2B6A" w:rsidRPr="00741F5A" w14:paraId="21EBF68D" w14:textId="77777777" w:rsidTr="009B2B6A">
        <w:tc>
          <w:tcPr>
            <w:tcW w:w="1488" w:type="pct"/>
            <w:vAlign w:val="center"/>
          </w:tcPr>
          <w:p w14:paraId="54394CE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3547EA6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22F8128A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Количественные показатели</w:t>
            </w:r>
          </w:p>
        </w:tc>
      </w:tr>
      <w:tr w:rsidR="009B2B6A" w:rsidRPr="00741F5A" w14:paraId="5BE80801" w14:textId="77777777" w:rsidTr="009B2B6A">
        <w:trPr>
          <w:trHeight w:val="296"/>
        </w:trPr>
        <w:tc>
          <w:tcPr>
            <w:tcW w:w="1488" w:type="pct"/>
          </w:tcPr>
          <w:p w14:paraId="745E3E76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Обновить технологии обучения и содержания предметных областей на основе вводимых стандартов образования. Продолжить работу по конструированию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технологий. </w:t>
            </w:r>
          </w:p>
          <w:p w14:paraId="5E8F1A65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2F4735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6F920C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88" w:type="pct"/>
          </w:tcPr>
          <w:p w14:paraId="7E6C36A7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Обеспечение 100% учащихся доступности образования в соответствии с требованиями федерального государственного образовательного стандарта. </w:t>
            </w:r>
          </w:p>
        </w:tc>
        <w:tc>
          <w:tcPr>
            <w:tcW w:w="2024" w:type="pct"/>
          </w:tcPr>
          <w:p w14:paraId="1879B13C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выпускников 11 классов получили аттестат о среднем общем образовании; </w:t>
            </w:r>
          </w:p>
          <w:p w14:paraId="0F911B59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выпускников 9 классов получили аттестат об основном общем образовании; </w:t>
            </w:r>
          </w:p>
          <w:p w14:paraId="4CD2E2EC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учеников школы обеспечены учебниками; </w:t>
            </w:r>
          </w:p>
          <w:p w14:paraId="51585D69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учителей школы используют в работе цифровые образовательные ресурсы; </w:t>
            </w:r>
          </w:p>
          <w:p w14:paraId="460471A4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сформирована внутренняя система оценки качества образования; </w:t>
            </w:r>
          </w:p>
          <w:p w14:paraId="33887B05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Разработана программа (план) мероприятий по обеспечению доступности и качества образования обучающихся с ОВЗ, с инвалидностью (или развития инклюзивного образования).</w:t>
            </w:r>
          </w:p>
          <w:p w14:paraId="15E42B83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На 100% оснащены рабочие места для обучающихся с ОВЗ, с инвалидностью.</w:t>
            </w:r>
          </w:p>
          <w:p w14:paraId="6D65F902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Проведена оценка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  <w:p w14:paraId="7C0EB94F" w14:textId="77777777" w:rsidR="009B2B6A" w:rsidRPr="00741F5A" w:rsidRDefault="009B2B6A" w:rsidP="009B2B6A">
            <w:pPr>
              <w:numPr>
                <w:ilvl w:val="0"/>
                <w:numId w:val="9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80% обучение  педагогических работников в части обучения и воспитания обучающихся с ОВЗ и инвалидностью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75D45FDF" w14:textId="77777777" w:rsidTr="009B2B6A">
        <w:tc>
          <w:tcPr>
            <w:tcW w:w="1488" w:type="pct"/>
          </w:tcPr>
          <w:p w14:paraId="6F87F563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культуре, ответственности за будущее своей страны), активную жизненную позицию обучающихся, формировать социальные компетенции, вовлекать их в деятельность молодежных общественных объединений, в социально-значимые проекты, участие в добровольческой деятельности, развивать ученическое самоуправление. </w:t>
            </w:r>
          </w:p>
        </w:tc>
        <w:tc>
          <w:tcPr>
            <w:tcW w:w="1488" w:type="pct"/>
          </w:tcPr>
          <w:p w14:paraId="4DDDCDC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Формирование социально-активной личности: развитие ученического самоуправления, волонтерского движения, активное участие в социальных акциях и мероприятиях городских, областных и всероссийских программ. </w:t>
            </w:r>
          </w:p>
        </w:tc>
        <w:tc>
          <w:tcPr>
            <w:tcW w:w="2024" w:type="pct"/>
          </w:tcPr>
          <w:p w14:paraId="512D0E9C" w14:textId="77777777" w:rsidR="009B2B6A" w:rsidRPr="00741F5A" w:rsidRDefault="009B2B6A" w:rsidP="009B2B6A">
            <w:pPr>
              <w:numPr>
                <w:ilvl w:val="0"/>
                <w:numId w:val="10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учеников школы  являются участниками проекта «Разговоры о важном»; </w:t>
            </w:r>
          </w:p>
          <w:p w14:paraId="4896480B" w14:textId="77777777" w:rsidR="009B2B6A" w:rsidRPr="00741F5A" w:rsidRDefault="009B2B6A" w:rsidP="009B2B6A">
            <w:pPr>
              <w:numPr>
                <w:ilvl w:val="0"/>
                <w:numId w:val="10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развитие ученического самоуправления через работу детской организации «Движение первых»; </w:t>
            </w:r>
          </w:p>
          <w:p w14:paraId="4856B1E0" w14:textId="77777777" w:rsidR="009B2B6A" w:rsidRPr="00741F5A" w:rsidRDefault="009B2B6A" w:rsidP="009B2B6A">
            <w:pPr>
              <w:numPr>
                <w:ilvl w:val="0"/>
                <w:numId w:val="10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развитие ученических объединений, клубов (</w:t>
            </w:r>
            <w:r w:rsidR="00E80191" w:rsidRPr="00741F5A">
              <w:rPr>
                <w:rFonts w:eastAsia="Calibri"/>
                <w:sz w:val="26"/>
                <w:szCs w:val="26"/>
                <w:lang w:eastAsia="en-US"/>
              </w:rPr>
              <w:t xml:space="preserve">спортивный клуб «Олимп»,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военно-патриотический клуб «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Юнармия»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и др.); </w:t>
            </w:r>
          </w:p>
          <w:p w14:paraId="40F2BD16" w14:textId="77777777" w:rsidR="009B2B6A" w:rsidRPr="00741F5A" w:rsidRDefault="009B2B6A" w:rsidP="009B2B6A">
            <w:pPr>
              <w:numPr>
                <w:ilvl w:val="0"/>
                <w:numId w:val="10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активное участие в социальных акциях и мероприятиях муниципальных, областных и всероссийских программ; </w:t>
            </w:r>
          </w:p>
          <w:p w14:paraId="3B4CBF3F" w14:textId="77777777" w:rsidR="009B2B6A" w:rsidRPr="00741F5A" w:rsidRDefault="00E80191" w:rsidP="009B2B6A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-15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 xml:space="preserve">% учеников школы являются участниками волонтерского движения. </w:t>
            </w:r>
          </w:p>
          <w:p w14:paraId="0A51ADF4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включенность преподавателей ОБЖ 100%;</w:t>
            </w:r>
          </w:p>
          <w:p w14:paraId="7A8B29DA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-Доля семей, посещающих мероприятия не менее 15%;</w:t>
            </w:r>
          </w:p>
          <w:p w14:paraId="47D18396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-Оформлены стенды или выставки – не менее 2-х;</w:t>
            </w:r>
          </w:p>
          <w:p w14:paraId="4BB1E0D7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 Встречи с участниками боевых действий – 2 раза в год;</w:t>
            </w:r>
          </w:p>
          <w:p w14:paraId="020B7FA9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-Проведение фестивалей, конкурсов по патриотической тематике не реже 2-х раз в год; </w:t>
            </w:r>
          </w:p>
          <w:p w14:paraId="0E2D2AEC" w14:textId="77777777" w:rsidR="009B2B6A" w:rsidRPr="00741F5A" w:rsidRDefault="009B2B6A" w:rsidP="00E80191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E80191" w:rsidRPr="00741F5A">
              <w:rPr>
                <w:color w:val="000000"/>
                <w:sz w:val="26"/>
                <w:szCs w:val="26"/>
                <w:lang w:eastAsia="en-US"/>
              </w:rPr>
              <w:t xml:space="preserve">Участие в 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военно-спортивных игр, квестов, слётов не реже 2 раз в год</w:t>
            </w:r>
          </w:p>
        </w:tc>
      </w:tr>
      <w:tr w:rsidR="009B2B6A" w:rsidRPr="00741F5A" w14:paraId="74FA3EFF" w14:textId="77777777" w:rsidTr="009B2B6A">
        <w:tc>
          <w:tcPr>
            <w:tcW w:w="1488" w:type="pct"/>
          </w:tcPr>
          <w:p w14:paraId="6F6EF16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Сформировать образовательную среду, обеспечивающую сохранение здоровья, социальной комфортности, безопасности участников образовательного процесса.</w:t>
            </w:r>
          </w:p>
          <w:p w14:paraId="0E31203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0DAEBA2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0329070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580021C3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81C1DD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88" w:type="pct"/>
          </w:tcPr>
          <w:p w14:paraId="09B1B67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Снижение заболеваемости учащихся; случаев травматизма. </w:t>
            </w:r>
          </w:p>
        </w:tc>
        <w:tc>
          <w:tcPr>
            <w:tcW w:w="2024" w:type="pct"/>
          </w:tcPr>
          <w:p w14:paraId="01B0F821" w14:textId="77777777" w:rsidR="009B2B6A" w:rsidRPr="00741F5A" w:rsidRDefault="009B2B6A" w:rsidP="009B2B6A">
            <w:pPr>
              <w:numPr>
                <w:ilvl w:val="0"/>
                <w:numId w:val="11"/>
              </w:num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учеников школы охвачены горячим питанием; </w:t>
            </w:r>
          </w:p>
          <w:p w14:paraId="7D2BACC0" w14:textId="77777777" w:rsidR="009B2B6A" w:rsidRPr="00741F5A" w:rsidRDefault="009B2B6A" w:rsidP="009B2B6A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педагогов школы  внедряют здоровьесберегающие технологии; </w:t>
            </w:r>
          </w:p>
          <w:p w14:paraId="0F8F4CBF" w14:textId="77777777" w:rsidR="009B2B6A" w:rsidRPr="00741F5A" w:rsidRDefault="009B2B6A" w:rsidP="009B2B6A">
            <w:pPr>
              <w:numPr>
                <w:ilvl w:val="0"/>
                <w:numId w:val="11"/>
              </w:num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100% реализации общешкольной программы здоровьесбережения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078003B2" w14:textId="77777777" w:rsidR="009B2B6A" w:rsidRPr="00741F5A" w:rsidRDefault="00E80191" w:rsidP="009B2B6A">
            <w:pPr>
              <w:numPr>
                <w:ilvl w:val="0"/>
                <w:numId w:val="11"/>
              </w:num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3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вида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 xml:space="preserve"> спорта в ШСК;</w:t>
            </w:r>
          </w:p>
          <w:p w14:paraId="551A8201" w14:textId="77777777" w:rsidR="009B2B6A" w:rsidRPr="00741F5A" w:rsidRDefault="009B2B6A" w:rsidP="009B2B6A">
            <w:pPr>
              <w:numPr>
                <w:ilvl w:val="0"/>
                <w:numId w:val="11"/>
              </w:num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30% 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обучающихся, получивших знак отличия Всероссийского физкультурно-спортивного комплекса Готов к труду и обороне.</w:t>
            </w:r>
          </w:p>
        </w:tc>
      </w:tr>
      <w:tr w:rsidR="009B2B6A" w:rsidRPr="00741F5A" w14:paraId="0B20F256" w14:textId="77777777" w:rsidTr="009B2B6A">
        <w:tc>
          <w:tcPr>
            <w:tcW w:w="1488" w:type="pct"/>
          </w:tcPr>
          <w:p w14:paraId="3F4FA649" w14:textId="77777777" w:rsidR="009B2B6A" w:rsidRPr="00741F5A" w:rsidRDefault="009B2B6A" w:rsidP="009B2B6A">
            <w:pPr>
              <w:ind w:right="1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Выявлять и реализовывать возможности каждого ребенка. Поддержка одаренных и талантливых детей. </w:t>
            </w:r>
          </w:p>
        </w:tc>
        <w:tc>
          <w:tcPr>
            <w:tcW w:w="1488" w:type="pct"/>
          </w:tcPr>
          <w:p w14:paraId="6DAB1CDA" w14:textId="77777777" w:rsidR="009B2B6A" w:rsidRPr="00741F5A" w:rsidRDefault="009B2B6A" w:rsidP="009B2B6A">
            <w:pPr>
              <w:ind w:right="51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Развитие системы дополнительного образования как условия развития талантливых детей и социализации всех учащихся. </w:t>
            </w:r>
          </w:p>
        </w:tc>
        <w:tc>
          <w:tcPr>
            <w:tcW w:w="2024" w:type="pct"/>
          </w:tcPr>
          <w:p w14:paraId="587ECB55" w14:textId="77777777" w:rsidR="009B2B6A" w:rsidRPr="00741F5A" w:rsidRDefault="009B2B6A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Разработана программа технической направленности</w:t>
            </w:r>
          </w:p>
          <w:p w14:paraId="134B6AB3" w14:textId="77777777" w:rsidR="009B2B6A" w:rsidRPr="00741F5A" w:rsidRDefault="009B2B6A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Создано 2 технологических кружка  в рамках «Точка роста»</w:t>
            </w:r>
          </w:p>
          <w:p w14:paraId="4F49214E" w14:textId="77777777" w:rsidR="009B2B6A" w:rsidRPr="00741F5A" w:rsidRDefault="009B2B6A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85% учеников школы участвуют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в олимпиадах, смотрах, конкурсах различного уровня.</w:t>
            </w:r>
          </w:p>
          <w:p w14:paraId="438F83BA" w14:textId="77777777" w:rsidR="009B2B6A" w:rsidRPr="00741F5A" w:rsidRDefault="009B2B6A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Не менее 35% учителей и обучающихся участвуют в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фестивалях и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форумах;</w:t>
            </w:r>
          </w:p>
          <w:p w14:paraId="73BD60F7" w14:textId="77777777" w:rsidR="009B2B6A" w:rsidRPr="00741F5A" w:rsidRDefault="009B2B6A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Не менее 40% учеников школы участвуют в мероприятиях центров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цифрового образования; </w:t>
            </w:r>
          </w:p>
          <w:p w14:paraId="433DE13C" w14:textId="77777777" w:rsidR="009B2B6A" w:rsidRPr="00741F5A" w:rsidRDefault="00E80191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  <w:r w:rsidR="009B2B6A"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% учеников 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 xml:space="preserve">посещают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школьный театр</w:t>
            </w:r>
            <w:r w:rsidR="009B2B6A" w:rsidRPr="00741F5A">
              <w:rPr>
                <w:rFonts w:eastAsia="Calibri"/>
                <w:sz w:val="26"/>
                <w:szCs w:val="26"/>
                <w:lang w:eastAsia="en-US"/>
              </w:rPr>
              <w:t xml:space="preserve">; </w:t>
            </w:r>
          </w:p>
          <w:p w14:paraId="37F69E3A" w14:textId="77777777" w:rsidR="009B2B6A" w:rsidRPr="00741F5A" w:rsidRDefault="009B2B6A" w:rsidP="009B2B6A">
            <w:pPr>
              <w:numPr>
                <w:ilvl w:val="0"/>
                <w:numId w:val="12"/>
              </w:numPr>
              <w:ind w:hanging="2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ежегодное обновление перечня образовательных услуг дополнительного образования. </w:t>
            </w:r>
          </w:p>
        </w:tc>
      </w:tr>
      <w:tr w:rsidR="009B2B6A" w:rsidRPr="00741F5A" w14:paraId="22BB0FF0" w14:textId="77777777" w:rsidTr="009B2B6A">
        <w:tc>
          <w:tcPr>
            <w:tcW w:w="1488" w:type="pct"/>
          </w:tcPr>
          <w:p w14:paraId="09FD89D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Создать систему ранней профориентации, предпрофильного и профильного обучения. </w:t>
            </w:r>
          </w:p>
        </w:tc>
        <w:tc>
          <w:tcPr>
            <w:tcW w:w="1488" w:type="pct"/>
          </w:tcPr>
          <w:p w14:paraId="5E9E94BC" w14:textId="77777777" w:rsidR="009B2B6A" w:rsidRPr="00741F5A" w:rsidRDefault="009B2B6A" w:rsidP="009B2B6A">
            <w:pPr>
              <w:ind w:right="58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Созданная система ранней профориентации, предпрофильного и профильного обучения позволяет выпускникам делать осознанный выбор будущей профессии. </w:t>
            </w:r>
          </w:p>
        </w:tc>
        <w:tc>
          <w:tcPr>
            <w:tcW w:w="2024" w:type="pct"/>
          </w:tcPr>
          <w:p w14:paraId="04BCEC02" w14:textId="77777777" w:rsidR="009B2B6A" w:rsidRPr="00741F5A" w:rsidRDefault="009B2B6A" w:rsidP="009B2B6A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учеников школы  являются участниками проекта «Россия – мои горизонты» </w:t>
            </w:r>
          </w:p>
          <w:p w14:paraId="5EB6B7EE" w14:textId="77777777" w:rsidR="009B2B6A" w:rsidRPr="00741F5A" w:rsidRDefault="009B2B6A" w:rsidP="009B2B6A">
            <w:pPr>
              <w:ind w:right="5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2B6A" w:rsidRPr="00741F5A" w14:paraId="7DB40B04" w14:textId="77777777" w:rsidTr="009B2B6A">
        <w:tc>
          <w:tcPr>
            <w:tcW w:w="1488" w:type="pct"/>
          </w:tcPr>
          <w:p w14:paraId="7D5F21E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педагогов в условиях реализации ФГОС. </w:t>
            </w:r>
          </w:p>
        </w:tc>
        <w:tc>
          <w:tcPr>
            <w:tcW w:w="1488" w:type="pct"/>
          </w:tcPr>
          <w:p w14:paraId="45A5AD0F" w14:textId="77777777" w:rsidR="009B2B6A" w:rsidRPr="00741F5A" w:rsidRDefault="009B2B6A" w:rsidP="009B2B6A">
            <w:pPr>
              <w:ind w:right="59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Содержание и формы методической работы обеспечивают профессиональный рост педагогов. </w:t>
            </w:r>
          </w:p>
        </w:tc>
        <w:tc>
          <w:tcPr>
            <w:tcW w:w="2024" w:type="pct"/>
          </w:tcPr>
          <w:p w14:paraId="7FECED31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Не менее 80% педагогов прошли обучение по программам повышения квалификации в сфере воспитания; </w:t>
            </w:r>
          </w:p>
          <w:p w14:paraId="3F545B59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100% управленческой команды повысили квалификацию по программам дополнительного профессионального образования из Федерального реестра образовательных программ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); </w:t>
            </w:r>
          </w:p>
          <w:p w14:paraId="22414A90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40% учителей охвачены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диагностикой профессиональных компетенций (федеральной, региональной, самодиагностикой)</w:t>
            </w:r>
          </w:p>
          <w:p w14:paraId="3DD63900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10% учителей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разработаны индивидуальные образовательные маршруты</w:t>
            </w:r>
          </w:p>
          <w:p w14:paraId="5E5581CD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учителей школы прошли повышение квалификации для работы по ФГОС; </w:t>
            </w:r>
          </w:p>
          <w:p w14:paraId="11617648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Ежегодное участие учителей школы в конкурсах профессионального мастерства; </w:t>
            </w:r>
          </w:p>
          <w:p w14:paraId="630375B5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ежегодное участие учителей школы в работе семинаров, форумах, конференция по диссеминации передового педагогического опыта; </w:t>
            </w:r>
          </w:p>
          <w:p w14:paraId="16C77A85" w14:textId="77777777" w:rsidR="009B2B6A" w:rsidRPr="00741F5A" w:rsidRDefault="009B2B6A" w:rsidP="009B2B6A">
            <w:pPr>
              <w:numPr>
                <w:ilvl w:val="0"/>
                <w:numId w:val="14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внедрение в практику работы педагогов школы электронного, дистанционного обучения (по мере необходимости). </w:t>
            </w:r>
          </w:p>
        </w:tc>
      </w:tr>
      <w:tr w:rsidR="009B2B6A" w:rsidRPr="00741F5A" w14:paraId="3D132AD3" w14:textId="77777777" w:rsidTr="009B2B6A">
        <w:tc>
          <w:tcPr>
            <w:tcW w:w="1488" w:type="pct"/>
          </w:tcPr>
          <w:p w14:paraId="7F179C53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Обеспечить индивидуализированное психолого-педагогическое сопровождение обучающихся. Разработать активные формы сотрудничества с родителями (законными представителями) обучающихся на основе взаимоподдержки и общности интересов в деле воспитания и образования подрастающего поколения. </w:t>
            </w:r>
          </w:p>
        </w:tc>
        <w:tc>
          <w:tcPr>
            <w:tcW w:w="1488" w:type="pct"/>
          </w:tcPr>
          <w:p w14:paraId="47D5105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Повышение уровня удовлетворенности родителями (законными представителями) условиями организации образовательного процесса и качеством образовательных услуг, предоставляемых школой. </w:t>
            </w:r>
          </w:p>
        </w:tc>
        <w:tc>
          <w:tcPr>
            <w:tcW w:w="2024" w:type="pct"/>
          </w:tcPr>
          <w:p w14:paraId="53E1B57F" w14:textId="77777777" w:rsidR="009B2B6A" w:rsidRPr="00741F5A" w:rsidRDefault="009B2B6A" w:rsidP="009B2B6A">
            <w:pPr>
              <w:numPr>
                <w:ilvl w:val="0"/>
                <w:numId w:val="15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Проект по разработке  в школе 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зоны комфорта (отдыха) для педагогов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14FCB0B1" w14:textId="77777777" w:rsidR="009B2B6A" w:rsidRPr="00741F5A" w:rsidRDefault="009B2B6A" w:rsidP="009B2B6A">
            <w:pPr>
              <w:numPr>
                <w:ilvl w:val="0"/>
                <w:numId w:val="15"/>
              </w:numPr>
              <w:ind w:hanging="3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уровень удовлетворенности родителями (законными представителями) условиями организации образовательного процесса и качеством образовательных услуг составляет не менее 98%. </w:t>
            </w:r>
          </w:p>
        </w:tc>
      </w:tr>
      <w:tr w:rsidR="009B2B6A" w:rsidRPr="00741F5A" w14:paraId="79E7D3F2" w14:textId="77777777" w:rsidTr="009B2B6A">
        <w:tc>
          <w:tcPr>
            <w:tcW w:w="1488" w:type="pct"/>
          </w:tcPr>
          <w:p w14:paraId="235EC728" w14:textId="77777777" w:rsidR="009B2B6A" w:rsidRPr="00741F5A" w:rsidRDefault="009B2B6A" w:rsidP="009B2B6A">
            <w:pPr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безопасной, комфортной, экономически эффективной цифровой среды.. </w:t>
            </w:r>
          </w:p>
          <w:p w14:paraId="060B0F9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88" w:type="pct"/>
          </w:tcPr>
          <w:p w14:paraId="7161E753" w14:textId="77777777" w:rsidR="009B2B6A" w:rsidRPr="00741F5A" w:rsidRDefault="009B2B6A" w:rsidP="009B2B6A">
            <w:pPr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сформировать безопасную, комфортную, экономически эффективную цифровую среду, повысить оснащенность техническими средствами и программным обеспечением, соответствующим ФГОС. </w:t>
            </w:r>
          </w:p>
        </w:tc>
        <w:tc>
          <w:tcPr>
            <w:tcW w:w="2024" w:type="pct"/>
          </w:tcPr>
          <w:p w14:paraId="53F44254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-100% педагогов школы используют ФГИС «Моя школа»; </w:t>
            </w:r>
          </w:p>
          <w:p w14:paraId="5CA16F00" w14:textId="77777777" w:rsidR="009B2B6A" w:rsidRPr="00741F5A" w:rsidRDefault="009B2B6A" w:rsidP="009B2B6A">
            <w:pPr>
              <w:jc w:val="both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- Постоянное обновление информации о жизни школы на официальном сайте и в соцсетях;</w:t>
            </w:r>
          </w:p>
          <w:p w14:paraId="382C2EB7" w14:textId="77777777" w:rsidR="009B2B6A" w:rsidRPr="00741F5A" w:rsidRDefault="009B2B6A" w:rsidP="009B2B6A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- Созданы условия для обмена опытом и оказанию помощи педагогам в рамках участия в профессиональных сообществах ИКОП «Сферум»</w:t>
            </w:r>
          </w:p>
          <w:p w14:paraId="1208E28C" w14:textId="77777777" w:rsidR="009B2B6A" w:rsidRPr="00741F5A" w:rsidRDefault="009B2B6A" w:rsidP="009B2B6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4DBAE8DE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16847387" w14:textId="77777777" w:rsidR="009B2B6A" w:rsidRPr="00741F5A" w:rsidRDefault="009B2B6A" w:rsidP="009B2B6A">
      <w:pPr>
        <w:widowControl w:val="0"/>
        <w:spacing w:line="276" w:lineRule="auto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7250C494" w14:textId="77777777" w:rsidR="009B2B6A" w:rsidRPr="00741F5A" w:rsidRDefault="009B2B6A" w:rsidP="009B2B6A">
      <w:pPr>
        <w:widowControl w:val="0"/>
        <w:spacing w:line="276" w:lineRule="auto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  <w:sectPr w:rsidR="009B2B6A" w:rsidRPr="00741F5A" w:rsidSect="009B2B6A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1F9246FF" w14:textId="77777777" w:rsidR="009B2B6A" w:rsidRPr="00741F5A" w:rsidRDefault="009B2B6A" w:rsidP="009B2B6A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49BA6766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41F5A">
        <w:rPr>
          <w:rFonts w:eastAsia="Calibri"/>
          <w:b/>
          <w:bCs/>
          <w:sz w:val="26"/>
          <w:szCs w:val="26"/>
          <w:lang w:eastAsia="en-US"/>
        </w:rPr>
        <w:t xml:space="preserve">8. Дорожная карта реализации Программы развития. </w:t>
      </w:r>
    </w:p>
    <w:p w14:paraId="0F1D87D4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689"/>
        <w:gridCol w:w="1572"/>
        <w:gridCol w:w="1435"/>
        <w:gridCol w:w="99"/>
        <w:gridCol w:w="2591"/>
        <w:gridCol w:w="154"/>
        <w:gridCol w:w="2125"/>
        <w:gridCol w:w="282"/>
        <w:gridCol w:w="1855"/>
        <w:gridCol w:w="173"/>
        <w:gridCol w:w="1811"/>
      </w:tblGrid>
      <w:tr w:rsidR="009B2B6A" w:rsidRPr="00741F5A" w14:paraId="59AE90FD" w14:textId="77777777" w:rsidTr="009B2B6A">
        <w:trPr>
          <w:trHeight w:val="20"/>
        </w:trPr>
        <w:tc>
          <w:tcPr>
            <w:tcW w:w="879" w:type="pct"/>
            <w:vAlign w:val="center"/>
          </w:tcPr>
          <w:p w14:paraId="7AF0865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153" w:type="pct"/>
            <w:gridSpan w:val="3"/>
            <w:vAlign w:val="center"/>
          </w:tcPr>
          <w:p w14:paraId="785E858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1591" w:type="pct"/>
            <w:gridSpan w:val="3"/>
            <w:vAlign w:val="center"/>
          </w:tcPr>
          <w:p w14:paraId="5D3588A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Планируемый результат</w:t>
            </w:r>
          </w:p>
        </w:tc>
        <w:tc>
          <w:tcPr>
            <w:tcW w:w="694" w:type="pct"/>
            <w:gridSpan w:val="2"/>
            <w:vAlign w:val="center"/>
          </w:tcPr>
          <w:p w14:paraId="69C824D7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683" w:type="pct"/>
            <w:gridSpan w:val="2"/>
            <w:vAlign w:val="center"/>
          </w:tcPr>
          <w:p w14:paraId="3E3A3275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B2B6A" w:rsidRPr="00741F5A" w14:paraId="2CB0A11F" w14:textId="77777777" w:rsidTr="009B2B6A">
        <w:trPr>
          <w:trHeight w:val="20"/>
        </w:trPr>
        <w:tc>
          <w:tcPr>
            <w:tcW w:w="879" w:type="pct"/>
          </w:tcPr>
          <w:p w14:paraId="18FD15A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iCs/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603" w:type="pct"/>
          </w:tcPr>
          <w:p w14:paraId="40335B3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iCs/>
                <w:color w:val="000000"/>
                <w:sz w:val="26"/>
                <w:szCs w:val="26"/>
                <w:lang w:eastAsia="en-US"/>
              </w:rPr>
              <w:t>плановая дата получения результата (дд.мм.гг)</w:t>
            </w:r>
          </w:p>
        </w:tc>
        <w:tc>
          <w:tcPr>
            <w:tcW w:w="550" w:type="pct"/>
            <w:gridSpan w:val="2"/>
          </w:tcPr>
          <w:p w14:paraId="0D3E25E5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iCs/>
                <w:color w:val="000000"/>
                <w:sz w:val="26"/>
                <w:szCs w:val="26"/>
                <w:lang w:eastAsia="en-US"/>
              </w:rPr>
              <w:t>фактическая дата</w:t>
            </w:r>
          </w:p>
          <w:p w14:paraId="2440736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iCs/>
                <w:color w:val="000000"/>
                <w:sz w:val="26"/>
                <w:szCs w:val="26"/>
                <w:lang w:eastAsia="en-US"/>
              </w:rPr>
              <w:t>(дд.мм.гг)</w:t>
            </w:r>
          </w:p>
        </w:tc>
        <w:tc>
          <w:tcPr>
            <w:tcW w:w="897" w:type="pct"/>
            <w:gridSpan w:val="2"/>
          </w:tcPr>
          <w:p w14:paraId="5798B6AC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iCs/>
                <w:color w:val="000000"/>
                <w:sz w:val="26"/>
                <w:szCs w:val="26"/>
                <w:lang w:eastAsia="en-US"/>
              </w:rPr>
              <w:t>измеримый индикатор (показатель)</w:t>
            </w:r>
          </w:p>
        </w:tc>
        <w:tc>
          <w:tcPr>
            <w:tcW w:w="694" w:type="pct"/>
          </w:tcPr>
          <w:p w14:paraId="18A4C66B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iCs/>
                <w:color w:val="000000"/>
                <w:sz w:val="26"/>
                <w:szCs w:val="26"/>
                <w:lang w:eastAsia="en-US"/>
              </w:rPr>
              <w:t>наименование продукта</w:t>
            </w:r>
          </w:p>
        </w:tc>
        <w:tc>
          <w:tcPr>
            <w:tcW w:w="694" w:type="pct"/>
            <w:gridSpan w:val="2"/>
          </w:tcPr>
          <w:p w14:paraId="045CB9D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gridSpan w:val="2"/>
          </w:tcPr>
          <w:p w14:paraId="7452EF3B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9B2B6A" w:rsidRPr="00741F5A" w14:paraId="606D1F08" w14:textId="77777777" w:rsidTr="009B2B6A">
        <w:trPr>
          <w:trHeight w:val="20"/>
        </w:trPr>
        <w:tc>
          <w:tcPr>
            <w:tcW w:w="3623" w:type="pct"/>
            <w:gridSpan w:val="7"/>
            <w:vAlign w:val="center"/>
          </w:tcPr>
          <w:p w14:paraId="0F21F150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подпроект/задача</w:t>
            </w:r>
          </w:p>
        </w:tc>
        <w:tc>
          <w:tcPr>
            <w:tcW w:w="1377" w:type="pct"/>
            <w:gridSpan w:val="4"/>
            <w:vAlign w:val="center"/>
          </w:tcPr>
          <w:p w14:paraId="243355BE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Должность и ФИО работника ОО, ответственного за выполнение задачи</w:t>
            </w:r>
          </w:p>
        </w:tc>
      </w:tr>
      <w:tr w:rsidR="009B2B6A" w:rsidRPr="00741F5A" w14:paraId="6D4870C9" w14:textId="77777777" w:rsidTr="009B2B6A">
        <w:trPr>
          <w:trHeight w:val="20"/>
        </w:trPr>
        <w:tc>
          <w:tcPr>
            <w:tcW w:w="5000" w:type="pct"/>
            <w:gridSpan w:val="11"/>
          </w:tcPr>
          <w:p w14:paraId="554C5AE9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Направление «Знание»</w:t>
            </w:r>
          </w:p>
        </w:tc>
      </w:tr>
      <w:tr w:rsidR="009B2B6A" w:rsidRPr="00741F5A" w14:paraId="02EEF6D4" w14:textId="77777777" w:rsidTr="009B2B6A">
        <w:trPr>
          <w:trHeight w:val="20"/>
        </w:trPr>
        <w:tc>
          <w:tcPr>
            <w:tcW w:w="879" w:type="pct"/>
          </w:tcPr>
          <w:p w14:paraId="0F1BCE8D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Разработка  локальных актов </w:t>
            </w:r>
          </w:p>
          <w:p w14:paraId="38CFB0B2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12BA5C5B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31.05.2024г. </w:t>
            </w:r>
          </w:p>
        </w:tc>
        <w:tc>
          <w:tcPr>
            <w:tcW w:w="550" w:type="pct"/>
            <w:gridSpan w:val="2"/>
          </w:tcPr>
          <w:p w14:paraId="1275D1AC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4CF97951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Разработаны  ЛА с целью обеспечения организации образования обучающихся с ОВЗ и  инвалидностью с целью охвата всех вопросов организации образования  обучающихся с ОВЗ и инвалидностью.</w:t>
            </w:r>
          </w:p>
          <w:p w14:paraId="19AFFD5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</w:tcPr>
          <w:p w14:paraId="0F97593D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Локальные акты </w:t>
            </w:r>
          </w:p>
        </w:tc>
        <w:tc>
          <w:tcPr>
            <w:tcW w:w="694" w:type="pct"/>
            <w:gridSpan w:val="2"/>
          </w:tcPr>
          <w:p w14:paraId="3C473015" w14:textId="77777777" w:rsidR="009B2B6A" w:rsidRPr="00741F5A" w:rsidRDefault="009B2B6A" w:rsidP="00031642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031642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 Г.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83" w:type="pct"/>
            <w:gridSpan w:val="2"/>
          </w:tcPr>
          <w:p w14:paraId="120C74F1" w14:textId="77777777" w:rsidR="009B2B6A" w:rsidRPr="00741F5A" w:rsidRDefault="009B2B6A" w:rsidP="00031642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031642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7F497101" w14:textId="77777777" w:rsidTr="009B2B6A">
        <w:trPr>
          <w:trHeight w:val="20"/>
        </w:trPr>
        <w:tc>
          <w:tcPr>
            <w:tcW w:w="879" w:type="pct"/>
          </w:tcPr>
          <w:p w14:paraId="247FDC1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объеме; Осуществление своевременной подачи заявок и функции контроля 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для обучающихся с ОВЗ и в соответствии с рекомендованными психолого-медико-педагогической комиссией вариантами адаптированных образовательных программ.   </w:t>
            </w:r>
          </w:p>
          <w:p w14:paraId="582C07B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2C32189C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18E6D39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550" w:type="pct"/>
            <w:gridSpan w:val="2"/>
          </w:tcPr>
          <w:p w14:paraId="6A4F32AC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7B57D7E2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100% обеспечение учебниками и учебными пособиями в полном объеме;</w:t>
            </w:r>
          </w:p>
        </w:tc>
        <w:tc>
          <w:tcPr>
            <w:tcW w:w="694" w:type="pct"/>
          </w:tcPr>
          <w:p w14:paraId="7401EC6A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Учебники и учебные пособия</w:t>
            </w:r>
          </w:p>
        </w:tc>
        <w:tc>
          <w:tcPr>
            <w:tcW w:w="694" w:type="pct"/>
            <w:gridSpan w:val="2"/>
          </w:tcPr>
          <w:p w14:paraId="08D78D55" w14:textId="77777777" w:rsidR="009B2B6A" w:rsidRPr="00741F5A" w:rsidRDefault="009B2B6A" w:rsidP="00031642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031642"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Писягина А.Г. 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., педагог-библиотекарь </w:t>
            </w:r>
            <w:r w:rsidR="00031642" w:rsidRPr="00741F5A">
              <w:rPr>
                <w:bCs/>
                <w:color w:val="000000"/>
                <w:sz w:val="26"/>
                <w:szCs w:val="26"/>
                <w:lang w:eastAsia="en-US"/>
              </w:rPr>
              <w:t>Серов Р.В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83" w:type="pct"/>
            <w:gridSpan w:val="2"/>
          </w:tcPr>
          <w:p w14:paraId="50559BDE" w14:textId="77777777" w:rsidR="009B2B6A" w:rsidRPr="00741F5A" w:rsidRDefault="009B2B6A" w:rsidP="00031642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031642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173208B1" w14:textId="77777777" w:rsidTr="009B2B6A">
        <w:trPr>
          <w:trHeight w:val="20"/>
        </w:trPr>
        <w:tc>
          <w:tcPr>
            <w:tcW w:w="879" w:type="pct"/>
          </w:tcPr>
          <w:p w14:paraId="3F814001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Реализация углубленного изучения одного или более предметов не менее чем в одном классе в трёх и более параллелях со 5 по 9 класс</w:t>
            </w:r>
          </w:p>
        </w:tc>
        <w:tc>
          <w:tcPr>
            <w:tcW w:w="603" w:type="pct"/>
          </w:tcPr>
          <w:p w14:paraId="5C813DF4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Апрель – август 2024</w:t>
            </w:r>
          </w:p>
        </w:tc>
        <w:tc>
          <w:tcPr>
            <w:tcW w:w="550" w:type="pct"/>
            <w:gridSpan w:val="2"/>
          </w:tcPr>
          <w:p w14:paraId="6532A07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6241F0FB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Обеспечена реализация углубленного изучения одного или более предметов не менее чем в одном классе в трёх и более параллелях со 5 по 9 класс</w:t>
            </w:r>
          </w:p>
        </w:tc>
        <w:tc>
          <w:tcPr>
            <w:tcW w:w="694" w:type="pct"/>
          </w:tcPr>
          <w:p w14:paraId="16C6B68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Реализация углубленного изучения одного или более предметов не менее чем в одном классе в трёх и более параллелях со 5 по 9 класс</w:t>
            </w:r>
          </w:p>
        </w:tc>
        <w:tc>
          <w:tcPr>
            <w:tcW w:w="694" w:type="pct"/>
            <w:gridSpan w:val="2"/>
          </w:tcPr>
          <w:p w14:paraId="60556814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</w:p>
        </w:tc>
        <w:tc>
          <w:tcPr>
            <w:tcW w:w="683" w:type="pct"/>
            <w:gridSpan w:val="2"/>
          </w:tcPr>
          <w:p w14:paraId="4786BDF4" w14:textId="77777777" w:rsidR="009B2B6A" w:rsidRPr="00741F5A" w:rsidRDefault="00B30ADD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 Кулаева М.Н</w:t>
            </w:r>
          </w:p>
        </w:tc>
      </w:tr>
      <w:tr w:rsidR="009B2B6A" w:rsidRPr="00741F5A" w14:paraId="1921F476" w14:textId="77777777" w:rsidTr="009B2B6A">
        <w:trPr>
          <w:trHeight w:val="20"/>
        </w:trPr>
        <w:tc>
          <w:tcPr>
            <w:tcW w:w="879" w:type="pct"/>
          </w:tcPr>
          <w:p w14:paraId="758439FA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Обеспечить функционирование объективной внутренней системы оценки качества образования с целью обеспечения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отсутствия выпускников 11 класса, получивших медаль «За особые успехи в учении», которые набрали по одному из предметов ЕГЭ менее 70 баллов,</w:t>
            </w:r>
          </w:p>
          <w:p w14:paraId="6CB11731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60D397E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50" w:type="pct"/>
            <w:gridSpan w:val="2"/>
          </w:tcPr>
          <w:p w14:paraId="30766DED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4A63F91C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100%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выпускников 11 класса, получивших медаль «За особые успехи в учении», набрали по одному из предметов ЕГЭ не менее 70 баллов,</w:t>
            </w:r>
          </w:p>
          <w:p w14:paraId="7858831B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</w:tcPr>
          <w:p w14:paraId="76AA9E23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выпускники 11 класса, получивших медаль «За особые успехи в учении», которые набрали по одному из предметов ЕГЭ не менее 70 баллов,</w:t>
            </w:r>
          </w:p>
          <w:p w14:paraId="0A81A452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  <w:gridSpan w:val="2"/>
          </w:tcPr>
          <w:p w14:paraId="2A899E27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Учителя - предметники</w:t>
            </w:r>
          </w:p>
        </w:tc>
        <w:tc>
          <w:tcPr>
            <w:tcW w:w="683" w:type="pct"/>
            <w:gridSpan w:val="2"/>
          </w:tcPr>
          <w:p w14:paraId="7C851921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4EFCCC93" w14:textId="77777777" w:rsidTr="009B2B6A">
        <w:trPr>
          <w:trHeight w:val="20"/>
        </w:trPr>
        <w:tc>
          <w:tcPr>
            <w:tcW w:w="879" w:type="pct"/>
          </w:tcPr>
          <w:p w14:paraId="46AC14E1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Обеспечить функционирование объективной внутренней системы оценки качества образования с целью обеспечения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отсутствия выпускников 9 класса, не получивших аттестаты об основном общем образовании и </w:t>
            </w:r>
          </w:p>
          <w:p w14:paraId="52A9D68D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отсутствия выпускников 11 класса, не получивших аттестаты о среднем общем образовании.</w:t>
            </w:r>
          </w:p>
          <w:p w14:paraId="5898BEC1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76DAE2A7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50" w:type="pct"/>
            <w:gridSpan w:val="2"/>
          </w:tcPr>
          <w:p w14:paraId="46361A20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24952866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100% выпускников 9 класса, получивших аттестаты об основном общем образовании и </w:t>
            </w:r>
          </w:p>
          <w:p w14:paraId="093BA4A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100% выпускников 11 класса, получивших аттестаты о среднем общем образовании.</w:t>
            </w:r>
          </w:p>
          <w:p w14:paraId="50294F99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</w:tcPr>
          <w:p w14:paraId="5BDF76C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выпускники 9 класса, получивших аттестаты об основном общем образовании и </w:t>
            </w:r>
          </w:p>
          <w:p w14:paraId="26DB793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выпускники 11 класса, получивших аттестаты о среднем общем образовании.</w:t>
            </w:r>
          </w:p>
          <w:p w14:paraId="4CC72307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  <w:gridSpan w:val="2"/>
          </w:tcPr>
          <w:p w14:paraId="0E97A5C7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Учителя - предметники</w:t>
            </w:r>
          </w:p>
        </w:tc>
        <w:tc>
          <w:tcPr>
            <w:tcW w:w="683" w:type="pct"/>
            <w:gridSpan w:val="2"/>
          </w:tcPr>
          <w:p w14:paraId="6ABF7BC9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</w:p>
        </w:tc>
      </w:tr>
      <w:tr w:rsidR="009B2B6A" w:rsidRPr="00741F5A" w14:paraId="0FED8421" w14:textId="77777777" w:rsidTr="009B2B6A">
        <w:trPr>
          <w:trHeight w:val="20"/>
        </w:trPr>
        <w:tc>
          <w:tcPr>
            <w:tcW w:w="879" w:type="pct"/>
          </w:tcPr>
          <w:p w14:paraId="5340F539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603" w:type="pct"/>
          </w:tcPr>
          <w:p w14:paraId="7E0C730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Август 2024</w:t>
            </w:r>
          </w:p>
        </w:tc>
        <w:tc>
          <w:tcPr>
            <w:tcW w:w="550" w:type="pct"/>
            <w:gridSpan w:val="2"/>
          </w:tcPr>
          <w:p w14:paraId="3EA5E64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7D7F1843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Разработаны программы</w:t>
            </w:r>
          </w:p>
          <w:p w14:paraId="0FD2BB94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внеурочной деятельности в поддержку предметов</w:t>
            </w:r>
          </w:p>
        </w:tc>
        <w:tc>
          <w:tcPr>
            <w:tcW w:w="694" w:type="pct"/>
          </w:tcPr>
          <w:p w14:paraId="2272CC59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Программы внеурочной деятельности</w:t>
            </w:r>
          </w:p>
        </w:tc>
        <w:tc>
          <w:tcPr>
            <w:tcW w:w="694" w:type="pct"/>
            <w:gridSpan w:val="2"/>
          </w:tcPr>
          <w:p w14:paraId="291632EC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Учителя – предметники</w:t>
            </w:r>
          </w:p>
          <w:p w14:paraId="53AC513D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</w:p>
        </w:tc>
        <w:tc>
          <w:tcPr>
            <w:tcW w:w="683" w:type="pct"/>
            <w:gridSpan w:val="2"/>
          </w:tcPr>
          <w:p w14:paraId="14B57245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1DB9BC85" w14:textId="77777777" w:rsidTr="009B2B6A">
        <w:trPr>
          <w:trHeight w:val="20"/>
        </w:trPr>
        <w:tc>
          <w:tcPr>
            <w:tcW w:w="879" w:type="pct"/>
          </w:tcPr>
          <w:p w14:paraId="25F2AF4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Разработка  программы по обеспечению доступности и качества образования обучающихся с ОВЗ, с инвалидностью </w:t>
            </w:r>
          </w:p>
        </w:tc>
        <w:tc>
          <w:tcPr>
            <w:tcW w:w="603" w:type="pct"/>
          </w:tcPr>
          <w:p w14:paraId="6A3AB644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Август 2024</w:t>
            </w:r>
          </w:p>
        </w:tc>
        <w:tc>
          <w:tcPr>
            <w:tcW w:w="550" w:type="pct"/>
            <w:gridSpan w:val="2"/>
          </w:tcPr>
          <w:p w14:paraId="696F447D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6CA35DED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Разработана программа (план) мероприятий по обеспечению доступности и качества образования обучающихся с ОВЗ, с инвалидностью (или развития инклюзивного образования).</w:t>
            </w:r>
          </w:p>
          <w:p w14:paraId="52574A3A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</w:tcPr>
          <w:p w14:paraId="79C77A1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Программа (план) мероприятий по обеспечению доступности и качества образования обучающихся с ОВЗ, с инвалидностью</w:t>
            </w:r>
          </w:p>
        </w:tc>
        <w:tc>
          <w:tcPr>
            <w:tcW w:w="694" w:type="pct"/>
            <w:gridSpan w:val="2"/>
          </w:tcPr>
          <w:p w14:paraId="74A3E18D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</w:p>
          <w:p w14:paraId="4E10E1B9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 -психолог школы</w:t>
            </w:r>
          </w:p>
        </w:tc>
        <w:tc>
          <w:tcPr>
            <w:tcW w:w="683" w:type="pct"/>
            <w:gridSpan w:val="2"/>
          </w:tcPr>
          <w:p w14:paraId="78B047A7" w14:textId="77777777" w:rsidR="009B2B6A" w:rsidRPr="00741F5A" w:rsidRDefault="009B2B6A" w:rsidP="00B30ADD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2F25E859" w14:textId="77777777" w:rsidTr="009B2B6A">
        <w:trPr>
          <w:trHeight w:val="20"/>
        </w:trPr>
        <w:tc>
          <w:tcPr>
            <w:tcW w:w="879" w:type="pct"/>
          </w:tcPr>
          <w:p w14:paraId="7981EEB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Оснащение ТСО, автоматизированных рабочих мест для обучающихся с ОВЗ, с инвалидностью.</w:t>
            </w:r>
          </w:p>
          <w:p w14:paraId="08AED4DF" w14:textId="77777777" w:rsidR="009B2B6A" w:rsidRPr="00741F5A" w:rsidRDefault="009B2B6A" w:rsidP="009B2B6A">
            <w:pPr>
              <w:ind w:left="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Обеспечение приобретения ТСО рабочих мест для обучающихся с ОВЗ, с инвалидностью </w:t>
            </w:r>
          </w:p>
          <w:p w14:paraId="36291719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6167FABD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50" w:type="pct"/>
            <w:gridSpan w:val="2"/>
          </w:tcPr>
          <w:p w14:paraId="6D0B0AA3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5BA3F13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Оснащены рабочие места для обучающихся с ОВЗ, с инвалидностью.</w:t>
            </w:r>
          </w:p>
        </w:tc>
        <w:tc>
          <w:tcPr>
            <w:tcW w:w="694" w:type="pct"/>
          </w:tcPr>
          <w:p w14:paraId="3B69E1A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рабочие места для обучающихся с ОВЗ, с инвалидностью.</w:t>
            </w:r>
          </w:p>
        </w:tc>
        <w:tc>
          <w:tcPr>
            <w:tcW w:w="694" w:type="pct"/>
            <w:gridSpan w:val="2"/>
          </w:tcPr>
          <w:p w14:paraId="6802F4F2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  <w:tc>
          <w:tcPr>
            <w:tcW w:w="683" w:type="pct"/>
            <w:gridSpan w:val="2"/>
          </w:tcPr>
          <w:p w14:paraId="547BDEF9" w14:textId="77777777" w:rsidR="009B2B6A" w:rsidRPr="00741F5A" w:rsidRDefault="009B2B6A" w:rsidP="00B30ADD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3EC18956" w14:textId="77777777" w:rsidTr="009B2B6A">
        <w:trPr>
          <w:trHeight w:val="20"/>
        </w:trPr>
        <w:tc>
          <w:tcPr>
            <w:tcW w:w="879" w:type="pct"/>
          </w:tcPr>
          <w:p w14:paraId="5C4F7BC4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Мониторинг  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603" w:type="pct"/>
          </w:tcPr>
          <w:p w14:paraId="704BFB72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50" w:type="pct"/>
            <w:gridSpan w:val="2"/>
          </w:tcPr>
          <w:p w14:paraId="2DFA3E2D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742FFE44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Оценка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694" w:type="pct"/>
          </w:tcPr>
          <w:p w14:paraId="703A6033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Результаты</w:t>
            </w:r>
          </w:p>
          <w:p w14:paraId="0A897B24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мониторинга</w:t>
            </w:r>
          </w:p>
        </w:tc>
        <w:tc>
          <w:tcPr>
            <w:tcW w:w="694" w:type="pct"/>
            <w:gridSpan w:val="2"/>
          </w:tcPr>
          <w:p w14:paraId="5745DC3C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</w:p>
          <w:p w14:paraId="2E1EC091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gridSpan w:val="2"/>
          </w:tcPr>
          <w:p w14:paraId="6CCE3B30" w14:textId="77777777" w:rsidR="009B2B6A" w:rsidRPr="00741F5A" w:rsidRDefault="009B2B6A" w:rsidP="00B30ADD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4FCA6A55" w14:textId="77777777" w:rsidTr="009B2B6A">
        <w:trPr>
          <w:trHeight w:val="20"/>
        </w:trPr>
        <w:tc>
          <w:tcPr>
            <w:tcW w:w="879" w:type="pct"/>
          </w:tcPr>
          <w:p w14:paraId="21BE8D79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Обучение  педагогических работников в части обучения и воспитания обучающихся с ОВЗ и инвалидностью</w:t>
            </w:r>
          </w:p>
        </w:tc>
        <w:tc>
          <w:tcPr>
            <w:tcW w:w="603" w:type="pct"/>
          </w:tcPr>
          <w:p w14:paraId="26461DA5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50" w:type="pct"/>
            <w:gridSpan w:val="2"/>
          </w:tcPr>
          <w:p w14:paraId="6AEC0FBE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7" w:type="pct"/>
            <w:gridSpan w:val="2"/>
          </w:tcPr>
          <w:p w14:paraId="7D24CCD4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Обеспечить 100% обучение  педагогических работников в части обучения и воспитания обучающихся с ОВЗ и инвалидностью</w:t>
            </w:r>
          </w:p>
        </w:tc>
        <w:tc>
          <w:tcPr>
            <w:tcW w:w="694" w:type="pct"/>
          </w:tcPr>
          <w:p w14:paraId="07D2D4EF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  <w:gridSpan w:val="2"/>
          </w:tcPr>
          <w:p w14:paraId="3E3F884D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</w:p>
        </w:tc>
        <w:tc>
          <w:tcPr>
            <w:tcW w:w="683" w:type="pct"/>
            <w:gridSpan w:val="2"/>
          </w:tcPr>
          <w:p w14:paraId="265CC3A5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6A29908F" w14:textId="77777777" w:rsidTr="009B2B6A">
        <w:trPr>
          <w:trHeight w:val="20"/>
        </w:trPr>
        <w:tc>
          <w:tcPr>
            <w:tcW w:w="5000" w:type="pct"/>
            <w:gridSpan w:val="11"/>
          </w:tcPr>
          <w:p w14:paraId="235E0D1B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Направление «Воспитание»</w:t>
            </w:r>
          </w:p>
        </w:tc>
      </w:tr>
      <w:tr w:rsidR="009B2B6A" w:rsidRPr="00741F5A" w14:paraId="7C2791C4" w14:textId="77777777" w:rsidTr="009B2B6A">
        <w:trPr>
          <w:trHeight w:val="20"/>
        </w:trPr>
        <w:tc>
          <w:tcPr>
            <w:tcW w:w="879" w:type="pct"/>
          </w:tcPr>
          <w:p w14:paraId="579BB04A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Разработка двух программ туристко-краеведческой направленности </w:t>
            </w:r>
          </w:p>
        </w:tc>
        <w:tc>
          <w:tcPr>
            <w:tcW w:w="603" w:type="pct"/>
          </w:tcPr>
          <w:p w14:paraId="0AC6E7C5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До 01.09.2024г. </w:t>
            </w:r>
          </w:p>
        </w:tc>
        <w:tc>
          <w:tcPr>
            <w:tcW w:w="522" w:type="pct"/>
          </w:tcPr>
          <w:p w14:paraId="0BB61EBA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64C574D9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Разработаны 2 программы туристко-краеведческой направленности </w:t>
            </w:r>
          </w:p>
        </w:tc>
        <w:tc>
          <w:tcPr>
            <w:tcW w:w="828" w:type="pct"/>
            <w:gridSpan w:val="3"/>
          </w:tcPr>
          <w:p w14:paraId="06209A47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Программы туристко-краеведческой направленности </w:t>
            </w:r>
          </w:p>
        </w:tc>
        <w:tc>
          <w:tcPr>
            <w:tcW w:w="658" w:type="pct"/>
            <w:gridSpan w:val="2"/>
          </w:tcPr>
          <w:p w14:paraId="2BCB496C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30CC6D7B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Щучкина Е.В </w:t>
            </w:r>
          </w:p>
          <w:p w14:paraId="2D90D8D5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28DB325B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</w:t>
            </w:r>
          </w:p>
        </w:tc>
      </w:tr>
      <w:tr w:rsidR="009B2B6A" w:rsidRPr="00741F5A" w14:paraId="243513B5" w14:textId="77777777" w:rsidTr="009B2B6A">
        <w:trPr>
          <w:trHeight w:val="20"/>
        </w:trPr>
        <w:tc>
          <w:tcPr>
            <w:tcW w:w="879" w:type="pct"/>
          </w:tcPr>
          <w:p w14:paraId="150FFBB3" w14:textId="77777777" w:rsidR="009B2B6A" w:rsidRPr="00741F5A" w:rsidRDefault="009B2B6A" w:rsidP="009B2B6A">
            <w:pPr>
              <w:widowControl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Оформление стендов или выставок </w:t>
            </w:r>
          </w:p>
        </w:tc>
        <w:tc>
          <w:tcPr>
            <w:tcW w:w="603" w:type="pct"/>
          </w:tcPr>
          <w:p w14:paraId="2137C04C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72D8D4E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036CDC6B" w14:textId="77777777" w:rsidR="009B2B6A" w:rsidRPr="00741F5A" w:rsidRDefault="009B2B6A" w:rsidP="009B2B6A">
            <w:pPr>
              <w:widowControl w:val="0"/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Оформлены стенды или выставки (не менее 2-х)</w:t>
            </w:r>
          </w:p>
        </w:tc>
        <w:tc>
          <w:tcPr>
            <w:tcW w:w="828" w:type="pct"/>
            <w:gridSpan w:val="3"/>
          </w:tcPr>
          <w:p w14:paraId="0250AC66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Стенды, выставки</w:t>
            </w:r>
          </w:p>
        </w:tc>
        <w:tc>
          <w:tcPr>
            <w:tcW w:w="658" w:type="pct"/>
            <w:gridSpan w:val="2"/>
          </w:tcPr>
          <w:p w14:paraId="6BF26905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4DB3C5DA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Щучкина Е.В 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Ст. вожатая</w:t>
            </w:r>
          </w:p>
          <w:p w14:paraId="04BA0F4B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  организатор</w:t>
            </w:r>
          </w:p>
          <w:p w14:paraId="70E97494" w14:textId="77777777" w:rsidR="009B2B6A" w:rsidRPr="00741F5A" w:rsidRDefault="009B2B6A" w:rsidP="00741F5A">
            <w:pPr>
              <w:widowControl w:val="0"/>
              <w:jc w:val="right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472A44C8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3B9D7F9A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</w:p>
        </w:tc>
      </w:tr>
      <w:tr w:rsidR="009B2B6A" w:rsidRPr="00741F5A" w14:paraId="45280EFA" w14:textId="77777777" w:rsidTr="009B2B6A">
        <w:trPr>
          <w:trHeight w:val="20"/>
        </w:trPr>
        <w:tc>
          <w:tcPr>
            <w:tcW w:w="879" w:type="pct"/>
          </w:tcPr>
          <w:p w14:paraId="2341DBA6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Проведение встреч с участниками боевых действий </w:t>
            </w:r>
          </w:p>
        </w:tc>
        <w:tc>
          <w:tcPr>
            <w:tcW w:w="603" w:type="pct"/>
          </w:tcPr>
          <w:p w14:paraId="3094416D" w14:textId="77777777" w:rsidR="009B2B6A" w:rsidRPr="00741F5A" w:rsidRDefault="009B2B6A" w:rsidP="009B2B6A">
            <w:pPr>
              <w:widowControl w:val="0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429ECF6F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6188B12F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Организованы встречи с участниками боевых действий – не менее 2 раз в год;</w:t>
            </w:r>
          </w:p>
          <w:p w14:paraId="54024C70" w14:textId="77777777" w:rsidR="009B2B6A" w:rsidRPr="00741F5A" w:rsidRDefault="009B2B6A" w:rsidP="009B2B6A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gridSpan w:val="3"/>
          </w:tcPr>
          <w:p w14:paraId="773B41E5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Встречи с участниками боевых действий</w:t>
            </w:r>
          </w:p>
        </w:tc>
        <w:tc>
          <w:tcPr>
            <w:tcW w:w="658" w:type="pct"/>
            <w:gridSpan w:val="2"/>
          </w:tcPr>
          <w:p w14:paraId="375BECE5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Щучкина Е.В 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Ст. вожатая</w:t>
            </w:r>
          </w:p>
          <w:p w14:paraId="5C9BED06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  организатор</w:t>
            </w:r>
          </w:p>
          <w:p w14:paraId="64E0E53B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22C6F169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титель директора по УВР Щучкина Е.В</w:t>
            </w:r>
          </w:p>
        </w:tc>
      </w:tr>
      <w:tr w:rsidR="009B2B6A" w:rsidRPr="00741F5A" w14:paraId="56D24610" w14:textId="77777777" w:rsidTr="009B2B6A">
        <w:trPr>
          <w:trHeight w:val="20"/>
        </w:trPr>
        <w:tc>
          <w:tcPr>
            <w:tcW w:w="879" w:type="pct"/>
          </w:tcPr>
          <w:p w14:paraId="2CD371C0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Проведение фестивалей, конкурсов по патриотической тематике </w:t>
            </w:r>
          </w:p>
        </w:tc>
        <w:tc>
          <w:tcPr>
            <w:tcW w:w="603" w:type="pct"/>
          </w:tcPr>
          <w:p w14:paraId="46BF9FED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40672462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4FEBA2E9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Проведены фестивали, конкурсы по патриотической тематике (не реже 2-х раз в год)</w:t>
            </w:r>
          </w:p>
        </w:tc>
        <w:tc>
          <w:tcPr>
            <w:tcW w:w="828" w:type="pct"/>
            <w:gridSpan w:val="3"/>
          </w:tcPr>
          <w:p w14:paraId="1DD5A04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фестивали, конкурсы по патриотической тематике</w:t>
            </w:r>
          </w:p>
        </w:tc>
        <w:tc>
          <w:tcPr>
            <w:tcW w:w="658" w:type="pct"/>
            <w:gridSpan w:val="2"/>
          </w:tcPr>
          <w:p w14:paraId="2772C99E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Щучкина Е.В 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Ст. вожатая</w:t>
            </w:r>
          </w:p>
          <w:p w14:paraId="79AD759B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  организатор</w:t>
            </w:r>
          </w:p>
          <w:p w14:paraId="0E85B8E4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3B12C6CA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5A61038E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</w:p>
        </w:tc>
      </w:tr>
      <w:tr w:rsidR="009B2B6A" w:rsidRPr="00741F5A" w14:paraId="418B6FE0" w14:textId="77777777" w:rsidTr="009B2B6A">
        <w:trPr>
          <w:trHeight w:val="20"/>
        </w:trPr>
        <w:tc>
          <w:tcPr>
            <w:tcW w:w="879" w:type="pct"/>
          </w:tcPr>
          <w:p w14:paraId="5BD6A7BB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Организация военно-спортивных игр, квестов, слётов </w:t>
            </w:r>
          </w:p>
        </w:tc>
        <w:tc>
          <w:tcPr>
            <w:tcW w:w="603" w:type="pct"/>
          </w:tcPr>
          <w:p w14:paraId="54ED9B8E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3A7582A2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492157D8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Проведены военно-спортивные игры, квестов, слётов не реже 2 раз в год</w:t>
            </w:r>
          </w:p>
          <w:p w14:paraId="1F33CEE4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gridSpan w:val="3"/>
          </w:tcPr>
          <w:p w14:paraId="2194B70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военно-спортивные игры, квесты, слёты</w:t>
            </w:r>
          </w:p>
        </w:tc>
        <w:tc>
          <w:tcPr>
            <w:tcW w:w="658" w:type="pct"/>
            <w:gridSpan w:val="2"/>
          </w:tcPr>
          <w:p w14:paraId="613D615A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0ACC982F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Ст. вожатая</w:t>
            </w:r>
          </w:p>
          <w:p w14:paraId="65F6F86C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  организатор</w:t>
            </w:r>
          </w:p>
          <w:p w14:paraId="4EA52DA9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Учитель ОБЖ</w:t>
            </w:r>
          </w:p>
          <w:p w14:paraId="31D591D9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Учитель физкультуры</w:t>
            </w:r>
          </w:p>
          <w:p w14:paraId="6949096C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31FB5B0A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12E04A34" w14:textId="77777777" w:rsidR="009B2B6A" w:rsidRPr="00741F5A" w:rsidRDefault="00B30ADD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</w:p>
        </w:tc>
      </w:tr>
      <w:tr w:rsidR="009B2B6A" w:rsidRPr="00741F5A" w14:paraId="197A3C0C" w14:textId="77777777" w:rsidTr="009B2B6A">
        <w:trPr>
          <w:trHeight w:val="20"/>
        </w:trPr>
        <w:tc>
          <w:tcPr>
            <w:tcW w:w="5000" w:type="pct"/>
            <w:gridSpan w:val="11"/>
          </w:tcPr>
          <w:p w14:paraId="1D4FCD0D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Направление «Здоровье»</w:t>
            </w:r>
          </w:p>
        </w:tc>
      </w:tr>
      <w:tr w:rsidR="009B2B6A" w:rsidRPr="00741F5A" w14:paraId="0D460E12" w14:textId="77777777" w:rsidTr="009B2B6A">
        <w:trPr>
          <w:trHeight w:val="20"/>
        </w:trPr>
        <w:tc>
          <w:tcPr>
            <w:tcW w:w="879" w:type="pct"/>
          </w:tcPr>
          <w:p w14:paraId="015E676A" w14:textId="77777777" w:rsidR="009B2B6A" w:rsidRPr="00741F5A" w:rsidRDefault="009B2B6A" w:rsidP="009B2B6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общешкольной программы здоровьесбережения</w:t>
            </w:r>
          </w:p>
        </w:tc>
        <w:tc>
          <w:tcPr>
            <w:tcW w:w="603" w:type="pct"/>
          </w:tcPr>
          <w:p w14:paraId="1DB1F2D3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До 30.08.2024</w:t>
            </w:r>
          </w:p>
        </w:tc>
        <w:tc>
          <w:tcPr>
            <w:tcW w:w="522" w:type="pct"/>
          </w:tcPr>
          <w:p w14:paraId="4EBD4DA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4F593CE6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Реализация общешкольной программы здоровьесбережения</w:t>
            </w:r>
          </w:p>
        </w:tc>
        <w:tc>
          <w:tcPr>
            <w:tcW w:w="828" w:type="pct"/>
            <w:gridSpan w:val="3"/>
          </w:tcPr>
          <w:p w14:paraId="2D822650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Общешкольная программа здоровьесбережения</w:t>
            </w:r>
          </w:p>
        </w:tc>
        <w:tc>
          <w:tcPr>
            <w:tcW w:w="658" w:type="pct"/>
            <w:gridSpan w:val="2"/>
          </w:tcPr>
          <w:p w14:paraId="75048DF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 Щучкина Е.В</w:t>
            </w:r>
          </w:p>
        </w:tc>
        <w:tc>
          <w:tcPr>
            <w:tcW w:w="631" w:type="pct"/>
          </w:tcPr>
          <w:p w14:paraId="4AC76B2A" w14:textId="77777777" w:rsidR="009B2B6A" w:rsidRPr="00741F5A" w:rsidRDefault="009B2B6A" w:rsidP="009B2B6A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5F66FEB3" w14:textId="77777777" w:rsidR="009B2B6A" w:rsidRPr="00741F5A" w:rsidRDefault="00B30ADD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</w:p>
        </w:tc>
      </w:tr>
      <w:tr w:rsidR="009B2B6A" w:rsidRPr="00741F5A" w14:paraId="487232B5" w14:textId="77777777" w:rsidTr="009B2B6A">
        <w:trPr>
          <w:trHeight w:val="20"/>
        </w:trPr>
        <w:tc>
          <w:tcPr>
            <w:tcW w:w="879" w:type="pct"/>
          </w:tcPr>
          <w:p w14:paraId="53967160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Создание условий для развития физической культурой и спортом</w:t>
            </w:r>
          </w:p>
        </w:tc>
        <w:tc>
          <w:tcPr>
            <w:tcW w:w="603" w:type="pct"/>
          </w:tcPr>
          <w:p w14:paraId="4D88497D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0078238B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1BF84AE3" w14:textId="77777777" w:rsidR="009B2B6A" w:rsidRPr="00741F5A" w:rsidRDefault="009B2B6A" w:rsidP="009B2B6A">
            <w:pPr>
              <w:widowControl w:val="0"/>
              <w:jc w:val="both"/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Диверсификация деятельности школьных спортивных клубов</w:t>
            </w:r>
          </w:p>
        </w:tc>
        <w:tc>
          <w:tcPr>
            <w:tcW w:w="828" w:type="pct"/>
            <w:gridSpan w:val="3"/>
          </w:tcPr>
          <w:p w14:paraId="1F5DB392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10 и более видов спорта в ШСК</w:t>
            </w:r>
          </w:p>
          <w:p w14:paraId="68BEA37E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8" w:type="pct"/>
            <w:gridSpan w:val="2"/>
          </w:tcPr>
          <w:p w14:paraId="74930AD9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Руководители ШСК,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br/>
              <w:t xml:space="preserve"> педагоги дополнительного образования</w:t>
            </w:r>
          </w:p>
        </w:tc>
        <w:tc>
          <w:tcPr>
            <w:tcW w:w="631" w:type="pct"/>
          </w:tcPr>
          <w:p w14:paraId="481428E8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</w:p>
        </w:tc>
      </w:tr>
      <w:tr w:rsidR="009B2B6A" w:rsidRPr="00741F5A" w14:paraId="3B25067E" w14:textId="77777777" w:rsidTr="009B2B6A">
        <w:trPr>
          <w:trHeight w:val="20"/>
        </w:trPr>
        <w:tc>
          <w:tcPr>
            <w:tcW w:w="879" w:type="pct"/>
          </w:tcPr>
          <w:p w14:paraId="60102F35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Доля обучающихся, получивших знак отличия Всероссийского физкультурно-спортивного комплекса Готов к труду и обороне ниже установленного</w:t>
            </w:r>
          </w:p>
          <w:p w14:paraId="67EFDBD8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77D1D444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47C93CFF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0E35EC10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Достижение доли обучающихся,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– более 30%</w:t>
            </w:r>
          </w:p>
        </w:tc>
        <w:tc>
          <w:tcPr>
            <w:tcW w:w="828" w:type="pct"/>
            <w:gridSpan w:val="3"/>
          </w:tcPr>
          <w:p w14:paraId="45ADEB1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Обучающиеся</w:t>
            </w:r>
          </w:p>
        </w:tc>
        <w:tc>
          <w:tcPr>
            <w:tcW w:w="658" w:type="pct"/>
            <w:gridSpan w:val="2"/>
          </w:tcPr>
          <w:p w14:paraId="3C20C3EC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Учителя физической культуры</w:t>
            </w:r>
          </w:p>
        </w:tc>
        <w:tc>
          <w:tcPr>
            <w:tcW w:w="631" w:type="pct"/>
          </w:tcPr>
          <w:p w14:paraId="50090428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04F1610E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6721696B" w14:textId="77777777" w:rsidTr="009B2B6A">
        <w:trPr>
          <w:trHeight w:val="20"/>
        </w:trPr>
        <w:tc>
          <w:tcPr>
            <w:tcW w:w="5000" w:type="pct"/>
            <w:gridSpan w:val="11"/>
          </w:tcPr>
          <w:p w14:paraId="1676D04A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Направление «Творчество»</w:t>
            </w:r>
          </w:p>
        </w:tc>
      </w:tr>
      <w:tr w:rsidR="009B2B6A" w:rsidRPr="00741F5A" w14:paraId="7E227315" w14:textId="77777777" w:rsidTr="009B2B6A">
        <w:trPr>
          <w:trHeight w:val="20"/>
        </w:trPr>
        <w:tc>
          <w:tcPr>
            <w:tcW w:w="879" w:type="pct"/>
          </w:tcPr>
          <w:p w14:paraId="07D6131A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Разработка программ дополнительного образования технической направленности</w:t>
            </w:r>
          </w:p>
        </w:tc>
        <w:tc>
          <w:tcPr>
            <w:tcW w:w="603" w:type="pct"/>
          </w:tcPr>
          <w:p w14:paraId="3AA78F22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До августа 2024 </w:t>
            </w:r>
          </w:p>
        </w:tc>
        <w:tc>
          <w:tcPr>
            <w:tcW w:w="522" w:type="pct"/>
          </w:tcPr>
          <w:p w14:paraId="492AD827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0BB330FB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Разработаны программы технической направленности</w:t>
            </w:r>
          </w:p>
        </w:tc>
        <w:tc>
          <w:tcPr>
            <w:tcW w:w="828" w:type="pct"/>
            <w:gridSpan w:val="3"/>
          </w:tcPr>
          <w:p w14:paraId="746AB45E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Программы технической направленности</w:t>
            </w:r>
          </w:p>
        </w:tc>
        <w:tc>
          <w:tcPr>
            <w:tcW w:w="658" w:type="pct"/>
            <w:gridSpan w:val="2"/>
          </w:tcPr>
          <w:p w14:paraId="3C967A47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Педагоги дополнительного образования</w:t>
            </w:r>
          </w:p>
        </w:tc>
        <w:tc>
          <w:tcPr>
            <w:tcW w:w="631" w:type="pct"/>
          </w:tcPr>
          <w:p w14:paraId="73DDC0A5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</w:t>
            </w:r>
          </w:p>
          <w:p w14:paraId="1D346564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 Е.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В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049B2A6D" w14:textId="77777777" w:rsidTr="009B2B6A">
        <w:trPr>
          <w:trHeight w:val="2370"/>
        </w:trPr>
        <w:tc>
          <w:tcPr>
            <w:tcW w:w="879" w:type="pct"/>
          </w:tcPr>
          <w:p w14:paraId="0AA5F0F5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Открытие  технологических кружков </w:t>
            </w:r>
          </w:p>
        </w:tc>
        <w:tc>
          <w:tcPr>
            <w:tcW w:w="603" w:type="pct"/>
          </w:tcPr>
          <w:p w14:paraId="1B199217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3F0640D7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6DF252B1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Создано не менее 3 технологических кружков на базе общеобразовательной организации и/или в рамках сетевого взаимодействия </w:t>
            </w:r>
          </w:p>
          <w:p w14:paraId="045B414C" w14:textId="77777777" w:rsidR="009B2B6A" w:rsidRPr="00741F5A" w:rsidRDefault="009B2B6A" w:rsidP="009B2B6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gridSpan w:val="3"/>
          </w:tcPr>
          <w:p w14:paraId="3BE4B0CA" w14:textId="77777777" w:rsidR="009B2B6A" w:rsidRPr="00741F5A" w:rsidRDefault="009B2B6A" w:rsidP="009B2B6A">
            <w:pPr>
              <w:ind w:left="14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Кружки технической направленности</w:t>
            </w:r>
          </w:p>
        </w:tc>
        <w:tc>
          <w:tcPr>
            <w:tcW w:w="658" w:type="pct"/>
            <w:gridSpan w:val="2"/>
          </w:tcPr>
          <w:p w14:paraId="4F5F075B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Педагоги дополнительного образования</w:t>
            </w:r>
          </w:p>
        </w:tc>
        <w:tc>
          <w:tcPr>
            <w:tcW w:w="631" w:type="pct"/>
          </w:tcPr>
          <w:p w14:paraId="0BA9FCF6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</w:t>
            </w:r>
          </w:p>
          <w:p w14:paraId="135A271C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4D82265C" w14:textId="77777777" w:rsidTr="009B2B6A">
        <w:trPr>
          <w:trHeight w:val="20"/>
        </w:trPr>
        <w:tc>
          <w:tcPr>
            <w:tcW w:w="879" w:type="pct"/>
          </w:tcPr>
          <w:p w14:paraId="4FB7557D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Участие обучающихся в олимпиадах, смотрах, конкурсах различного уровня.</w:t>
            </w:r>
          </w:p>
        </w:tc>
        <w:tc>
          <w:tcPr>
            <w:tcW w:w="603" w:type="pct"/>
          </w:tcPr>
          <w:p w14:paraId="4757779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0194049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2681172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85% учеников школы участвуют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в олимпиадах, смотрах, конкурсах различного уровня.</w:t>
            </w:r>
          </w:p>
        </w:tc>
        <w:tc>
          <w:tcPr>
            <w:tcW w:w="828" w:type="pct"/>
            <w:gridSpan w:val="3"/>
          </w:tcPr>
          <w:p w14:paraId="41622E80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Дипломы победителей и призеров </w:t>
            </w:r>
          </w:p>
          <w:p w14:paraId="6E9EC917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8" w:type="pct"/>
            <w:gridSpan w:val="2"/>
          </w:tcPr>
          <w:p w14:paraId="5C955EC1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Учителя – предметники, педагоги дополнительного образования</w:t>
            </w:r>
          </w:p>
        </w:tc>
        <w:tc>
          <w:tcPr>
            <w:tcW w:w="631" w:type="pct"/>
          </w:tcPr>
          <w:p w14:paraId="6961056D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4A1A1557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  <w:p w14:paraId="65B19647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68DEFC4E" w14:textId="77777777" w:rsidR="009B2B6A" w:rsidRPr="00741F5A" w:rsidRDefault="00B30ADD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0B19137F" w14:textId="77777777" w:rsidTr="009B2B6A">
        <w:trPr>
          <w:trHeight w:val="20"/>
        </w:trPr>
        <w:tc>
          <w:tcPr>
            <w:tcW w:w="879" w:type="pct"/>
          </w:tcPr>
          <w:p w14:paraId="1506721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Организация конференций, фестивалей, форумов по обмену опытом работы, в том числе по реализации программ дополнительного образования технической направленности; </w:t>
            </w:r>
          </w:p>
          <w:p w14:paraId="33538797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26857E47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6A4A3C23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3CF1FC75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Не менее 35% учителей и обучающихся участвуют в </w:t>
            </w:r>
            <w:r w:rsidRPr="00741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фестивалях и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форумах</w:t>
            </w:r>
          </w:p>
        </w:tc>
        <w:tc>
          <w:tcPr>
            <w:tcW w:w="828" w:type="pct"/>
            <w:gridSpan w:val="3"/>
          </w:tcPr>
          <w:p w14:paraId="2A6EE40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Дипломы, сертификаты, грамоты</w:t>
            </w:r>
          </w:p>
        </w:tc>
        <w:tc>
          <w:tcPr>
            <w:tcW w:w="658" w:type="pct"/>
            <w:gridSpan w:val="2"/>
          </w:tcPr>
          <w:p w14:paraId="7B2DC97C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Учителя – предметники, педагоги дополнительного образования</w:t>
            </w:r>
          </w:p>
        </w:tc>
        <w:tc>
          <w:tcPr>
            <w:tcW w:w="631" w:type="pct"/>
          </w:tcPr>
          <w:p w14:paraId="2697930F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1FF1676A" w14:textId="77777777" w:rsidR="009B2B6A" w:rsidRPr="00741F5A" w:rsidRDefault="00B30ADD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Е.В.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72423171" w14:textId="77777777" w:rsidTr="009B2B6A">
        <w:trPr>
          <w:trHeight w:val="2589"/>
        </w:trPr>
        <w:tc>
          <w:tcPr>
            <w:tcW w:w="879" w:type="pct"/>
          </w:tcPr>
          <w:p w14:paraId="5C0D9546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Вовлечение обучающихся в деятельность центров цифрового образования, детских технопарков «Кванториум» на базе общеобразовательных организаций, центров «Точка роста»</w:t>
            </w:r>
          </w:p>
        </w:tc>
        <w:tc>
          <w:tcPr>
            <w:tcW w:w="603" w:type="pct"/>
          </w:tcPr>
          <w:p w14:paraId="102489BB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64C4829A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61D34C93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Не менее 40% учеников школы участвуют в мероприятиях центров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цифрового образования</w:t>
            </w:r>
          </w:p>
        </w:tc>
        <w:tc>
          <w:tcPr>
            <w:tcW w:w="828" w:type="pct"/>
            <w:gridSpan w:val="3"/>
          </w:tcPr>
          <w:p w14:paraId="022D7C3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Расписание занятий посещения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центров цифрового образования, детских технопарков «Кванториум» на базе общеобразовательных организаций, центров «Точка роста»</w:t>
            </w:r>
          </w:p>
        </w:tc>
        <w:tc>
          <w:tcPr>
            <w:tcW w:w="658" w:type="pct"/>
            <w:gridSpan w:val="2"/>
          </w:tcPr>
          <w:p w14:paraId="26024702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Педагоги дополнительного образования, учителя- предметники</w:t>
            </w:r>
          </w:p>
        </w:tc>
        <w:tc>
          <w:tcPr>
            <w:tcW w:w="631" w:type="pct"/>
          </w:tcPr>
          <w:p w14:paraId="406ADE16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5ED6D1F9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0A9E4F77" w14:textId="77777777" w:rsidTr="009B2B6A">
        <w:trPr>
          <w:trHeight w:val="20"/>
        </w:trPr>
        <w:tc>
          <w:tcPr>
            <w:tcW w:w="5000" w:type="pct"/>
            <w:gridSpan w:val="11"/>
          </w:tcPr>
          <w:p w14:paraId="706FC325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Направление «Профориентация»</w:t>
            </w:r>
          </w:p>
        </w:tc>
      </w:tr>
      <w:tr w:rsidR="009B2B6A" w:rsidRPr="00741F5A" w14:paraId="323BAA7B" w14:textId="77777777" w:rsidTr="009B2B6A">
        <w:trPr>
          <w:trHeight w:val="20"/>
        </w:trPr>
        <w:tc>
          <w:tcPr>
            <w:tcW w:w="879" w:type="pct"/>
          </w:tcPr>
          <w:p w14:paraId="765B46CB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Проект по профориентации «Билет в будущее» </w:t>
            </w:r>
          </w:p>
        </w:tc>
        <w:tc>
          <w:tcPr>
            <w:tcW w:w="603" w:type="pct"/>
          </w:tcPr>
          <w:p w14:paraId="26B7CD4A" w14:textId="77777777" w:rsidR="009B2B6A" w:rsidRPr="00741F5A" w:rsidRDefault="009B2B6A" w:rsidP="009B2B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31.05.2024г. 31.05.2025г. </w:t>
            </w:r>
          </w:p>
          <w:p w14:paraId="744B46F4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31.05.2026г. </w:t>
            </w:r>
          </w:p>
        </w:tc>
        <w:tc>
          <w:tcPr>
            <w:tcW w:w="522" w:type="pct"/>
          </w:tcPr>
          <w:p w14:paraId="06EDEBE4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707F370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Не менее 40% учеников школы являются участниками проекта</w:t>
            </w:r>
          </w:p>
        </w:tc>
        <w:tc>
          <w:tcPr>
            <w:tcW w:w="828" w:type="pct"/>
            <w:gridSpan w:val="3"/>
          </w:tcPr>
          <w:p w14:paraId="5B6E35DF" w14:textId="77777777" w:rsidR="009B2B6A" w:rsidRPr="00741F5A" w:rsidRDefault="009B2B6A" w:rsidP="009B2B6A">
            <w:pPr>
              <w:ind w:left="96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Результаты итоговой диагностики по выбору будущей профессии</w:t>
            </w:r>
          </w:p>
        </w:tc>
        <w:tc>
          <w:tcPr>
            <w:tcW w:w="658" w:type="pct"/>
            <w:gridSpan w:val="2"/>
          </w:tcPr>
          <w:p w14:paraId="2E158674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Педагоги- навигаторы,  классные руководители 6-11 классов</w:t>
            </w:r>
          </w:p>
        </w:tc>
        <w:tc>
          <w:tcPr>
            <w:tcW w:w="631" w:type="pct"/>
          </w:tcPr>
          <w:p w14:paraId="0AD3CCD6" w14:textId="77777777" w:rsidR="009B2B6A" w:rsidRPr="00741F5A" w:rsidRDefault="009B2B6A" w:rsidP="009B2B6A">
            <w:pPr>
              <w:ind w:left="96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7A65E629" w14:textId="77777777" w:rsidR="009B2B6A" w:rsidRPr="00741F5A" w:rsidRDefault="00B30ADD" w:rsidP="009B2B6A">
            <w:pPr>
              <w:ind w:left="96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36FC3F8A" w14:textId="77777777" w:rsidTr="009B2B6A">
        <w:trPr>
          <w:trHeight w:val="20"/>
        </w:trPr>
        <w:tc>
          <w:tcPr>
            <w:tcW w:w="879" w:type="pct"/>
          </w:tcPr>
          <w:p w14:paraId="360806A1" w14:textId="77777777" w:rsidR="009B2B6A" w:rsidRPr="00741F5A" w:rsidRDefault="009B2B6A" w:rsidP="009B2B6A">
            <w:pPr>
              <w:widowControl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Открытие профильных предпрофессиональных классов </w:t>
            </w:r>
          </w:p>
        </w:tc>
        <w:tc>
          <w:tcPr>
            <w:tcW w:w="603" w:type="pct"/>
          </w:tcPr>
          <w:p w14:paraId="6CF30F13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43963BC5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757FD5BF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Открыты профильные предпрофессиональные классы </w:t>
            </w:r>
          </w:p>
        </w:tc>
        <w:tc>
          <w:tcPr>
            <w:tcW w:w="828" w:type="pct"/>
            <w:gridSpan w:val="3"/>
          </w:tcPr>
          <w:p w14:paraId="4437F0C7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Договор с ВУЗами и ССУЗами о сетевом взаимодействии </w:t>
            </w:r>
          </w:p>
        </w:tc>
        <w:tc>
          <w:tcPr>
            <w:tcW w:w="658" w:type="pct"/>
            <w:gridSpan w:val="2"/>
          </w:tcPr>
          <w:p w14:paraId="311CEDD1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3DDC3781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31" w:type="pct"/>
          </w:tcPr>
          <w:p w14:paraId="444A1BC4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</w:p>
          <w:p w14:paraId="6A18081D" w14:textId="77777777" w:rsidR="009B2B6A" w:rsidRPr="00741F5A" w:rsidRDefault="00B30ADD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0F53C6BA" w14:textId="77777777" w:rsidTr="009B2B6A">
        <w:trPr>
          <w:trHeight w:val="20"/>
        </w:trPr>
        <w:tc>
          <w:tcPr>
            <w:tcW w:w="879" w:type="pct"/>
          </w:tcPr>
          <w:p w14:paraId="061E6668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Обеспечить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 xml:space="preserve"> с применением сетевой формы  реализации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программам</w:t>
            </w:r>
          </w:p>
        </w:tc>
        <w:tc>
          <w:tcPr>
            <w:tcW w:w="603" w:type="pct"/>
          </w:tcPr>
          <w:p w14:paraId="574B4C04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7EB0240B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4663BE18" w14:textId="77777777" w:rsidR="009B2B6A" w:rsidRPr="00741F5A" w:rsidRDefault="009B2B6A" w:rsidP="009B2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Параллельно с учёбой в школе освоить настоящую профессию в колледже не менее 30% обучающихся </w:t>
            </w:r>
          </w:p>
          <w:p w14:paraId="7B80818C" w14:textId="77777777" w:rsidR="009B2B6A" w:rsidRPr="00741F5A" w:rsidRDefault="009B2B6A" w:rsidP="009B2B6A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gridSpan w:val="3"/>
          </w:tcPr>
          <w:p w14:paraId="0BF6C81B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Договор с ВУЗами и ССУЗами о сетевом взаимодействии</w:t>
            </w:r>
          </w:p>
        </w:tc>
        <w:tc>
          <w:tcPr>
            <w:tcW w:w="658" w:type="pct"/>
            <w:gridSpan w:val="2"/>
          </w:tcPr>
          <w:p w14:paraId="15676B2F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  <w:p w14:paraId="3B87A678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5E0A0C81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31" w:type="pct"/>
          </w:tcPr>
          <w:p w14:paraId="428E9292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7299BF7B" w14:textId="77777777" w:rsidR="009B2B6A" w:rsidRPr="00741F5A" w:rsidRDefault="00B30ADD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 Е.В</w:t>
            </w:r>
            <w:r w:rsidR="009B2B6A"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9B2B6A" w:rsidRPr="00741F5A" w14:paraId="19000D24" w14:textId="77777777" w:rsidTr="009B2B6A">
        <w:trPr>
          <w:trHeight w:val="20"/>
        </w:trPr>
        <w:tc>
          <w:tcPr>
            <w:tcW w:w="5000" w:type="pct"/>
            <w:gridSpan w:val="11"/>
          </w:tcPr>
          <w:p w14:paraId="1BFB768F" w14:textId="77777777" w:rsidR="009B2B6A" w:rsidRPr="00741F5A" w:rsidRDefault="009B2B6A" w:rsidP="009B2B6A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b/>
                <w:sz w:val="26"/>
                <w:szCs w:val="26"/>
                <w:lang w:eastAsia="en-US"/>
              </w:rPr>
              <w:t>Направление «учитель. Школьная команда»</w:t>
            </w:r>
          </w:p>
        </w:tc>
      </w:tr>
      <w:tr w:rsidR="009B2B6A" w:rsidRPr="00741F5A" w14:paraId="3A5CF97F" w14:textId="77777777" w:rsidTr="009B2B6A">
        <w:trPr>
          <w:trHeight w:val="20"/>
        </w:trPr>
        <w:tc>
          <w:tcPr>
            <w:tcW w:w="879" w:type="pct"/>
          </w:tcPr>
          <w:p w14:paraId="3204D29B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Непрерывные плановые курсы повышения квалификации </w:t>
            </w:r>
          </w:p>
        </w:tc>
        <w:tc>
          <w:tcPr>
            <w:tcW w:w="603" w:type="pct"/>
          </w:tcPr>
          <w:p w14:paraId="7E104472" w14:textId="77777777" w:rsidR="009B2B6A" w:rsidRPr="00741F5A" w:rsidRDefault="009B2B6A" w:rsidP="009B2B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01.09.2024г. 01.09.2025г. </w:t>
            </w:r>
          </w:p>
          <w:p w14:paraId="511EB5D6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01.09.2026г. </w:t>
            </w:r>
          </w:p>
          <w:p w14:paraId="2232A64A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01.09.2027г. </w:t>
            </w:r>
          </w:p>
          <w:p w14:paraId="0C222CAB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</w:tcPr>
          <w:p w14:paraId="1618500D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3DC3B17A" w14:textId="77777777" w:rsidR="009B2B6A" w:rsidRPr="00741F5A" w:rsidRDefault="009B2B6A" w:rsidP="009B2B6A">
            <w:pPr>
              <w:ind w:left="96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Не менее 80% педагогов прошли обучение по программам повышения квалификации в сфере воспитания; </w:t>
            </w:r>
          </w:p>
          <w:p w14:paraId="177C7C59" w14:textId="77777777" w:rsidR="009B2B6A" w:rsidRPr="00741F5A" w:rsidRDefault="009B2B6A" w:rsidP="009B2B6A">
            <w:pPr>
              <w:ind w:left="96" w:right="97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Не менее 80% педагогов лицея прошли обучение по программам повышения квалификации по инструментам ЦОС; 100% управленческой команды повысили квалификацию по программам дополнительного профессионального образования из Федерального реестра образовательных программ</w:t>
            </w:r>
          </w:p>
        </w:tc>
        <w:tc>
          <w:tcPr>
            <w:tcW w:w="828" w:type="pct"/>
            <w:gridSpan w:val="3"/>
          </w:tcPr>
          <w:p w14:paraId="1DBB32CF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Сертификаты о прохождении курсов повышения квалификации </w:t>
            </w:r>
          </w:p>
          <w:p w14:paraId="3198E5D3" w14:textId="77777777" w:rsidR="009B2B6A" w:rsidRPr="00741F5A" w:rsidRDefault="009B2B6A" w:rsidP="009B2B6A">
            <w:pPr>
              <w:ind w:left="110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8" w:type="pct"/>
            <w:gridSpan w:val="2"/>
          </w:tcPr>
          <w:p w14:paraId="51B59316" w14:textId="77777777" w:rsidR="009B2B6A" w:rsidRPr="00741F5A" w:rsidRDefault="009B2B6A" w:rsidP="009B2B6A">
            <w:pPr>
              <w:ind w:left="96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Педагогические работники школы, управленческая команда</w:t>
            </w:r>
          </w:p>
        </w:tc>
        <w:tc>
          <w:tcPr>
            <w:tcW w:w="631" w:type="pct"/>
          </w:tcPr>
          <w:p w14:paraId="3DD89F1D" w14:textId="77777777" w:rsidR="009B2B6A" w:rsidRPr="00741F5A" w:rsidRDefault="009B2B6A" w:rsidP="00B30ADD">
            <w:pPr>
              <w:ind w:left="96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7F781DBF" w14:textId="77777777" w:rsidTr="009B2B6A">
        <w:trPr>
          <w:trHeight w:val="20"/>
        </w:trPr>
        <w:tc>
          <w:tcPr>
            <w:tcW w:w="879" w:type="pct"/>
          </w:tcPr>
          <w:p w14:paraId="1BDC4E7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Обеспечить максимальный охват учителей диагностикой профессиональных компетенций (федеральной, региональной, самодиагностикой) -</w:t>
            </w:r>
          </w:p>
          <w:p w14:paraId="6DB9D53C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0D3641A1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75808771" w14:textId="77777777" w:rsidR="009B2B6A" w:rsidRPr="00741F5A" w:rsidRDefault="009B2B6A" w:rsidP="009B2B6A">
            <w:pPr>
              <w:jc w:val="center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5ED8DE9A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40E0B128" w14:textId="77777777" w:rsidR="009B2B6A" w:rsidRPr="00741F5A" w:rsidRDefault="009B2B6A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80% учителей охвачены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828" w:type="pct"/>
            <w:gridSpan w:val="3"/>
          </w:tcPr>
          <w:p w14:paraId="06F92500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80% учителей охвачены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 диагностикой профессиональных компетенций</w:t>
            </w:r>
          </w:p>
        </w:tc>
        <w:tc>
          <w:tcPr>
            <w:tcW w:w="658" w:type="pct"/>
            <w:gridSpan w:val="2"/>
          </w:tcPr>
          <w:p w14:paraId="1F0D1FD5" w14:textId="77777777" w:rsidR="009B2B6A" w:rsidRPr="00741F5A" w:rsidRDefault="009B2B6A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Руководители МО,</w:t>
            </w:r>
          </w:p>
          <w:p w14:paraId="558AF602" w14:textId="77777777" w:rsidR="009B2B6A" w:rsidRPr="00741F5A" w:rsidRDefault="009B2B6A" w:rsidP="009B2B6A">
            <w:pPr>
              <w:ind w:left="96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4F0C9D71" w14:textId="77777777" w:rsidR="009B2B6A" w:rsidRPr="00741F5A" w:rsidRDefault="00B30ADD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Кулаева М.Н.</w:t>
            </w:r>
          </w:p>
        </w:tc>
        <w:tc>
          <w:tcPr>
            <w:tcW w:w="631" w:type="pct"/>
          </w:tcPr>
          <w:p w14:paraId="3200D56A" w14:textId="77777777" w:rsidR="009B2B6A" w:rsidRPr="00741F5A" w:rsidRDefault="009B2B6A" w:rsidP="009B2B6A">
            <w:pPr>
              <w:ind w:left="96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6508036B" w14:textId="77777777" w:rsidR="009B2B6A" w:rsidRPr="00741F5A" w:rsidRDefault="00B30ADD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Кулаева М.Н.</w:t>
            </w:r>
          </w:p>
        </w:tc>
      </w:tr>
      <w:tr w:rsidR="009B2B6A" w:rsidRPr="00741F5A" w14:paraId="1F1899FB" w14:textId="77777777" w:rsidTr="009B2B6A">
        <w:trPr>
          <w:trHeight w:val="20"/>
        </w:trPr>
        <w:tc>
          <w:tcPr>
            <w:tcW w:w="879" w:type="pct"/>
          </w:tcPr>
          <w:p w14:paraId="3E1A2E95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Увеличение процента учителей, для которых по результатам диагностики разработаны индивидуальные образовательные маршруты (10% и более);</w:t>
            </w:r>
          </w:p>
          <w:p w14:paraId="0D79F04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1A02DD8F" w14:textId="77777777" w:rsidR="009B2B6A" w:rsidRPr="00741F5A" w:rsidRDefault="009B2B6A" w:rsidP="009B2B6A">
            <w:pPr>
              <w:jc w:val="center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2024-2029</w:t>
            </w:r>
          </w:p>
        </w:tc>
        <w:tc>
          <w:tcPr>
            <w:tcW w:w="522" w:type="pct"/>
          </w:tcPr>
          <w:p w14:paraId="7AFA78A8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75F3D0B2" w14:textId="77777777" w:rsidR="009B2B6A" w:rsidRPr="00741F5A" w:rsidRDefault="009B2B6A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Более 10% учителей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разработаны индивидуальные образовательные маршруты</w:t>
            </w:r>
          </w:p>
        </w:tc>
        <w:tc>
          <w:tcPr>
            <w:tcW w:w="828" w:type="pct"/>
            <w:gridSpan w:val="3"/>
          </w:tcPr>
          <w:p w14:paraId="259A2CAF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Разработаны </w:t>
            </w:r>
            <w:r w:rsidRPr="00741F5A">
              <w:rPr>
                <w:rFonts w:eastAsia="Calibri"/>
                <w:sz w:val="26"/>
                <w:szCs w:val="26"/>
                <w:lang w:eastAsia="en-US"/>
              </w:rPr>
              <w:t>индивидуальные образовательные маршруты</w:t>
            </w:r>
          </w:p>
        </w:tc>
        <w:tc>
          <w:tcPr>
            <w:tcW w:w="658" w:type="pct"/>
            <w:gridSpan w:val="2"/>
          </w:tcPr>
          <w:p w14:paraId="26B0FE55" w14:textId="77777777" w:rsidR="009B2B6A" w:rsidRPr="00741F5A" w:rsidRDefault="009B2B6A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Руководители МО,</w:t>
            </w:r>
          </w:p>
          <w:p w14:paraId="6F19C4AA" w14:textId="77777777" w:rsidR="009B2B6A" w:rsidRPr="00741F5A" w:rsidRDefault="009B2B6A" w:rsidP="00B30ADD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sz w:val="26"/>
                <w:szCs w:val="26"/>
                <w:lang w:eastAsia="en-US"/>
              </w:rPr>
              <w:t>Кулаева М.Н.</w:t>
            </w:r>
          </w:p>
        </w:tc>
        <w:tc>
          <w:tcPr>
            <w:tcW w:w="631" w:type="pct"/>
          </w:tcPr>
          <w:p w14:paraId="4A9A9A07" w14:textId="77777777" w:rsidR="009B2B6A" w:rsidRPr="00741F5A" w:rsidRDefault="009B2B6A" w:rsidP="009B2B6A">
            <w:pPr>
              <w:ind w:left="96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2813EA84" w14:textId="77777777" w:rsidR="009B2B6A" w:rsidRPr="00741F5A" w:rsidRDefault="00B30ADD" w:rsidP="009B2B6A">
            <w:pPr>
              <w:ind w:left="96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Кулаева М.Н.</w:t>
            </w:r>
          </w:p>
        </w:tc>
      </w:tr>
      <w:tr w:rsidR="009B2B6A" w:rsidRPr="00741F5A" w14:paraId="2E86D696" w14:textId="77777777" w:rsidTr="009B2B6A">
        <w:trPr>
          <w:trHeight w:val="20"/>
        </w:trPr>
        <w:tc>
          <w:tcPr>
            <w:tcW w:w="5000" w:type="pct"/>
            <w:gridSpan w:val="11"/>
          </w:tcPr>
          <w:p w14:paraId="0DD7E55D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sz w:val="26"/>
                <w:szCs w:val="26"/>
                <w:lang w:eastAsia="en-US"/>
              </w:rPr>
              <w:t>Направление «Образовательная среда»</w:t>
            </w:r>
          </w:p>
        </w:tc>
      </w:tr>
      <w:tr w:rsidR="009B2B6A" w:rsidRPr="00741F5A" w14:paraId="5FCDC04F" w14:textId="77777777" w:rsidTr="009B2B6A">
        <w:trPr>
          <w:trHeight w:val="20"/>
        </w:trPr>
        <w:tc>
          <w:tcPr>
            <w:tcW w:w="879" w:type="pct"/>
          </w:tcPr>
          <w:p w14:paraId="05E2FC02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ФГИС «Моя школа» </w:t>
            </w:r>
          </w:p>
        </w:tc>
        <w:tc>
          <w:tcPr>
            <w:tcW w:w="603" w:type="pct"/>
          </w:tcPr>
          <w:p w14:paraId="6FEA7F16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01.09.2024г. </w:t>
            </w:r>
          </w:p>
          <w:p w14:paraId="121A6F33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01.09.2025г. </w:t>
            </w:r>
          </w:p>
          <w:p w14:paraId="1B28A2EA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01.09.2026г. </w:t>
            </w:r>
          </w:p>
          <w:p w14:paraId="00FEA502" w14:textId="77777777" w:rsidR="009B2B6A" w:rsidRPr="00741F5A" w:rsidRDefault="009B2B6A" w:rsidP="009B2B6A">
            <w:pPr>
              <w:ind w:left="110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01.09.2027г. </w:t>
            </w:r>
          </w:p>
          <w:p w14:paraId="440CE178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</w:tcPr>
          <w:p w14:paraId="3D3284B9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561A812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100% педагогов школы используют ФГИС </w:t>
            </w:r>
          </w:p>
          <w:p w14:paraId="51D8933F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«Моя школа»; </w:t>
            </w:r>
          </w:p>
          <w:p w14:paraId="7C95C3E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Не менее 40% педагогов школы используют сервися и подсистему «Библиотека ЦОК» ФГИС </w:t>
            </w:r>
          </w:p>
          <w:p w14:paraId="188A7ED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«Моя школа» </w:t>
            </w:r>
          </w:p>
        </w:tc>
        <w:tc>
          <w:tcPr>
            <w:tcW w:w="828" w:type="pct"/>
            <w:gridSpan w:val="3"/>
          </w:tcPr>
          <w:p w14:paraId="142FED6C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Мониторинг использования ФГИС </w:t>
            </w:r>
          </w:p>
          <w:p w14:paraId="0DB40561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«Моя школа» </w:t>
            </w:r>
          </w:p>
        </w:tc>
        <w:tc>
          <w:tcPr>
            <w:tcW w:w="658" w:type="pct"/>
            <w:gridSpan w:val="2"/>
          </w:tcPr>
          <w:p w14:paraId="4E3F161B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Учителя школы </w:t>
            </w:r>
          </w:p>
        </w:tc>
        <w:tc>
          <w:tcPr>
            <w:tcW w:w="631" w:type="pct"/>
          </w:tcPr>
          <w:p w14:paraId="653FE8AA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B2B6A" w:rsidRPr="00741F5A" w14:paraId="246F1FA3" w14:textId="77777777" w:rsidTr="009B2B6A">
        <w:trPr>
          <w:trHeight w:val="20"/>
        </w:trPr>
        <w:tc>
          <w:tcPr>
            <w:tcW w:w="879" w:type="pct"/>
          </w:tcPr>
          <w:p w14:paraId="73578EE2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Открытость образовательной деятельности </w:t>
            </w:r>
          </w:p>
        </w:tc>
        <w:tc>
          <w:tcPr>
            <w:tcW w:w="603" w:type="pct"/>
          </w:tcPr>
          <w:p w14:paraId="01115B6F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522" w:type="pct"/>
          </w:tcPr>
          <w:p w14:paraId="11ED5106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584A0049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Постоянное обновление информации о жизни лицея на официальном сайте и в соцсетях </w:t>
            </w:r>
          </w:p>
        </w:tc>
        <w:tc>
          <w:tcPr>
            <w:tcW w:w="828" w:type="pct"/>
            <w:gridSpan w:val="3"/>
          </w:tcPr>
          <w:p w14:paraId="29F9E333" w14:textId="77777777" w:rsidR="009B2B6A" w:rsidRPr="00741F5A" w:rsidRDefault="009B2B6A" w:rsidP="009B2B6A">
            <w:pPr>
              <w:ind w:left="14" w:right="72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Ежедневные новости на сайте школы и в соцсетях </w:t>
            </w:r>
          </w:p>
        </w:tc>
        <w:tc>
          <w:tcPr>
            <w:tcW w:w="658" w:type="pct"/>
            <w:gridSpan w:val="2"/>
          </w:tcPr>
          <w:p w14:paraId="728DE242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482DE9CC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B2B6A" w:rsidRPr="00741F5A" w14:paraId="66414DD3" w14:textId="77777777" w:rsidTr="009B2B6A">
        <w:trPr>
          <w:trHeight w:val="20"/>
        </w:trPr>
        <w:tc>
          <w:tcPr>
            <w:tcW w:w="879" w:type="pct"/>
          </w:tcPr>
          <w:p w14:paraId="561D729A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Приобретение учебного оборудования </w:t>
            </w:r>
          </w:p>
        </w:tc>
        <w:tc>
          <w:tcPr>
            <w:tcW w:w="603" w:type="pct"/>
          </w:tcPr>
          <w:p w14:paraId="42C2553D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01.09.2024г. </w:t>
            </w:r>
          </w:p>
          <w:p w14:paraId="344CD017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01.09.2025г. </w:t>
            </w:r>
          </w:p>
          <w:p w14:paraId="01D7CE69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>01.09.2026г.</w:t>
            </w:r>
          </w:p>
          <w:p w14:paraId="4F1653A2" w14:textId="77777777" w:rsidR="009B2B6A" w:rsidRPr="00741F5A" w:rsidRDefault="009B2B6A" w:rsidP="009B2B6A">
            <w:pPr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01.09.2027г. </w:t>
            </w:r>
          </w:p>
          <w:p w14:paraId="26933E41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</w:tcPr>
          <w:p w14:paraId="79C80A44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0A3EDDEC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Лабораторное оборудование для проведения физических экспериментов; </w:t>
            </w:r>
          </w:p>
          <w:p w14:paraId="28D46D18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Лабораторное оборудование для проведения </w:t>
            </w:r>
          </w:p>
          <w:p w14:paraId="7869FAB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химических экспериментов; </w:t>
            </w:r>
          </w:p>
          <w:p w14:paraId="14C37BB9" w14:textId="77777777" w:rsidR="009B2B6A" w:rsidRPr="00741F5A" w:rsidRDefault="009B2B6A" w:rsidP="009B2B6A">
            <w:pPr>
              <w:ind w:right="95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Замена устаревшей и вышедшей из строя компьютерной техники; Приобретение интерактивной техники; Мебель для кабинетов и для столовой </w:t>
            </w:r>
          </w:p>
        </w:tc>
        <w:tc>
          <w:tcPr>
            <w:tcW w:w="828" w:type="pct"/>
            <w:gridSpan w:val="3"/>
          </w:tcPr>
          <w:p w14:paraId="2A6E21D4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Учебное оборудование </w:t>
            </w:r>
          </w:p>
        </w:tc>
        <w:tc>
          <w:tcPr>
            <w:tcW w:w="658" w:type="pct"/>
            <w:gridSpan w:val="2"/>
          </w:tcPr>
          <w:p w14:paraId="5E148FA4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pct"/>
          </w:tcPr>
          <w:p w14:paraId="55D7674F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</w:t>
            </w:r>
          </w:p>
          <w:p w14:paraId="43A32EA5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36F16230" w14:textId="77777777" w:rsidTr="009B2B6A">
        <w:trPr>
          <w:trHeight w:val="20"/>
        </w:trPr>
        <w:tc>
          <w:tcPr>
            <w:tcW w:w="879" w:type="pct"/>
          </w:tcPr>
          <w:p w14:paraId="72538857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09A27901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</w:tcPr>
          <w:p w14:paraId="3908D78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234150C7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созданы условия для цифровой трансформации системы образования и эффективного использования новых возможностей </w:t>
            </w:r>
          </w:p>
          <w:p w14:paraId="1BC4AA00" w14:textId="77777777" w:rsidR="009B2B6A" w:rsidRPr="00741F5A" w:rsidRDefault="009B2B6A" w:rsidP="009B2B6A">
            <w:pPr>
              <w:rPr>
                <w:color w:val="ED7D31"/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gridSpan w:val="3"/>
          </w:tcPr>
          <w:p w14:paraId="62BA9552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 xml:space="preserve">условия для цифровой трансформации системы образования и эффективного использования новых возможностей </w:t>
            </w:r>
          </w:p>
          <w:p w14:paraId="2AFF440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8" w:type="pct"/>
            <w:gridSpan w:val="2"/>
          </w:tcPr>
          <w:p w14:paraId="1DE1A732" w14:textId="77777777" w:rsidR="009B2B6A" w:rsidRPr="00741F5A" w:rsidRDefault="009B2B6A" w:rsidP="00B30AD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  <w:r w:rsidR="00B30ADD" w:rsidRPr="00741F5A">
              <w:rPr>
                <w:bCs/>
                <w:color w:val="000000"/>
                <w:sz w:val="26"/>
                <w:szCs w:val="26"/>
                <w:lang w:eastAsia="en-US"/>
              </w:rPr>
              <w:t>Кулаева М.Н.</w:t>
            </w: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31" w:type="pct"/>
          </w:tcPr>
          <w:p w14:paraId="74D7FD28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</w:p>
          <w:p w14:paraId="1D17D920" w14:textId="77777777" w:rsidR="009B2B6A" w:rsidRPr="00741F5A" w:rsidRDefault="00B30ADD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5DEF8691" w14:textId="77777777" w:rsidTr="009B2B6A">
        <w:trPr>
          <w:trHeight w:val="20"/>
        </w:trPr>
        <w:tc>
          <w:tcPr>
            <w:tcW w:w="879" w:type="pct"/>
          </w:tcPr>
          <w:p w14:paraId="6550A2CD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603" w:type="pct"/>
          </w:tcPr>
          <w:p w14:paraId="61828ABB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</w:tcPr>
          <w:p w14:paraId="6811163A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gridSpan w:val="2"/>
          </w:tcPr>
          <w:p w14:paraId="728E974B" w14:textId="77777777" w:rsidR="009B2B6A" w:rsidRPr="00741F5A" w:rsidRDefault="009B2B6A" w:rsidP="009B2B6A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Созданы условия для обмена опытом и оказанию помощи педагогам в рамках участия в профессиональных сообществах ИКОП «Сферум»</w:t>
            </w:r>
          </w:p>
          <w:p w14:paraId="634F0B7C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gridSpan w:val="3"/>
          </w:tcPr>
          <w:p w14:paraId="6A787BF8" w14:textId="77777777" w:rsidR="009B2B6A" w:rsidRPr="00741F5A" w:rsidRDefault="009B2B6A" w:rsidP="009B2B6A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rFonts w:eastAsia="Calibri"/>
                <w:sz w:val="26"/>
                <w:szCs w:val="26"/>
                <w:lang w:eastAsia="en-US"/>
              </w:rPr>
              <w:t>обмен опытом и оказание помощи педагогам в рамках участия в профессиональных сообществах ИКОП «Сферум»</w:t>
            </w:r>
          </w:p>
          <w:p w14:paraId="2B38D6D3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8" w:type="pct"/>
            <w:gridSpan w:val="2"/>
          </w:tcPr>
          <w:p w14:paraId="3E962E8D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 Щучкина Е.В.</w:t>
            </w:r>
          </w:p>
        </w:tc>
        <w:tc>
          <w:tcPr>
            <w:tcW w:w="631" w:type="pct"/>
          </w:tcPr>
          <w:p w14:paraId="22849F28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директора по УВР </w:t>
            </w:r>
          </w:p>
          <w:p w14:paraId="54DA8364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Щучкина Е.В.</w:t>
            </w:r>
          </w:p>
        </w:tc>
      </w:tr>
      <w:tr w:rsidR="009B2B6A" w:rsidRPr="00741F5A" w14:paraId="2BBD3B92" w14:textId="77777777" w:rsidTr="009B2B6A">
        <w:trPr>
          <w:trHeight w:val="20"/>
        </w:trPr>
        <w:tc>
          <w:tcPr>
            <w:tcW w:w="5000" w:type="pct"/>
            <w:gridSpan w:val="11"/>
          </w:tcPr>
          <w:p w14:paraId="490A5074" w14:textId="77777777" w:rsidR="009B2B6A" w:rsidRPr="00741F5A" w:rsidRDefault="009B2B6A" w:rsidP="009B2B6A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/>
                <w:bCs/>
                <w:color w:val="000000"/>
                <w:sz w:val="26"/>
                <w:szCs w:val="26"/>
                <w:lang w:eastAsia="en-US"/>
              </w:rPr>
              <w:t>Направление «Школьный климат»</w:t>
            </w:r>
          </w:p>
        </w:tc>
      </w:tr>
      <w:tr w:rsidR="009B2B6A" w:rsidRPr="00741F5A" w14:paraId="64AD69FD" w14:textId="77777777" w:rsidTr="009B2B6A">
        <w:trPr>
          <w:trHeight w:val="20"/>
        </w:trPr>
        <w:tc>
          <w:tcPr>
            <w:tcW w:w="879" w:type="pct"/>
          </w:tcPr>
          <w:p w14:paraId="15A32A2E" w14:textId="77777777" w:rsidR="009B2B6A" w:rsidRPr="00741F5A" w:rsidRDefault="009B2B6A" w:rsidP="009B2B6A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Создание зоны комфорта (отдыха) для педагогов</w:t>
            </w:r>
          </w:p>
        </w:tc>
        <w:tc>
          <w:tcPr>
            <w:tcW w:w="603" w:type="pct"/>
          </w:tcPr>
          <w:p w14:paraId="2F95EDE5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01.09.2025г. </w:t>
            </w:r>
          </w:p>
        </w:tc>
        <w:tc>
          <w:tcPr>
            <w:tcW w:w="522" w:type="pct"/>
          </w:tcPr>
          <w:p w14:paraId="25D43319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58B915CE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Созданы </w:t>
            </w:r>
            <w:r w:rsidRPr="00741F5A">
              <w:rPr>
                <w:color w:val="000000"/>
                <w:sz w:val="26"/>
                <w:szCs w:val="26"/>
                <w:lang w:eastAsia="en-US"/>
              </w:rPr>
              <w:t>зоны комфорта (отдыха) для педагогов</w:t>
            </w:r>
          </w:p>
        </w:tc>
        <w:tc>
          <w:tcPr>
            <w:tcW w:w="828" w:type="pct"/>
            <w:gridSpan w:val="3"/>
          </w:tcPr>
          <w:p w14:paraId="4F8663DD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color w:val="000000"/>
                <w:sz w:val="26"/>
                <w:szCs w:val="26"/>
                <w:lang w:eastAsia="en-US"/>
              </w:rPr>
              <w:t>зоны комфорта (отдыха) для педагогов</w:t>
            </w:r>
          </w:p>
        </w:tc>
        <w:tc>
          <w:tcPr>
            <w:tcW w:w="658" w:type="pct"/>
            <w:gridSpan w:val="2"/>
          </w:tcPr>
          <w:p w14:paraId="71B201EE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Директор школы  Писягина А.Г.</w:t>
            </w:r>
          </w:p>
        </w:tc>
        <w:tc>
          <w:tcPr>
            <w:tcW w:w="631" w:type="pct"/>
          </w:tcPr>
          <w:p w14:paraId="5500EFD6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школы  </w:t>
            </w:r>
          </w:p>
          <w:p w14:paraId="1FFDBFA2" w14:textId="77777777" w:rsidR="009B2B6A" w:rsidRPr="00741F5A" w:rsidRDefault="009B2B6A" w:rsidP="009B2B6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Писягина А.Г.</w:t>
            </w:r>
          </w:p>
        </w:tc>
      </w:tr>
      <w:tr w:rsidR="009B2B6A" w:rsidRPr="00741F5A" w14:paraId="65AECD76" w14:textId="77777777" w:rsidTr="009B2B6A">
        <w:trPr>
          <w:trHeight w:val="20"/>
        </w:trPr>
        <w:tc>
          <w:tcPr>
            <w:tcW w:w="879" w:type="pct"/>
          </w:tcPr>
          <w:p w14:paraId="6BC7FB54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Мониторинг удовлетворенности родителями (законными представителями), обучающимися условиями организации образовательного процесса и качеством образовательных услуг, предоставляемых школой </w:t>
            </w:r>
          </w:p>
        </w:tc>
        <w:tc>
          <w:tcPr>
            <w:tcW w:w="603" w:type="pct"/>
          </w:tcPr>
          <w:p w14:paraId="7201BF59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31.05.2024г. 31.05.2025г. </w:t>
            </w:r>
          </w:p>
          <w:p w14:paraId="4816A0A8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31.05.2026г. </w:t>
            </w:r>
          </w:p>
          <w:p w14:paraId="271E3974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31.05.2027г. </w:t>
            </w:r>
          </w:p>
          <w:p w14:paraId="4D8EEA9C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31.05.2028г. </w:t>
            </w:r>
          </w:p>
          <w:p w14:paraId="7ECB49D8" w14:textId="77777777" w:rsidR="009B2B6A" w:rsidRPr="00741F5A" w:rsidRDefault="009B2B6A" w:rsidP="009B2B6A">
            <w:pPr>
              <w:ind w:left="14"/>
              <w:rPr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31.05.2029г. </w:t>
            </w:r>
          </w:p>
          <w:p w14:paraId="57DCE83E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</w:tcPr>
          <w:p w14:paraId="50C66744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</w:tcPr>
          <w:p w14:paraId="66748640" w14:textId="77777777" w:rsidR="009B2B6A" w:rsidRPr="00741F5A" w:rsidRDefault="009B2B6A" w:rsidP="009B2B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Уровень удовлетворенности родителями (законными представителями) условиями организации образовательного процесса и качеством образовательных услуг составляет не менее 98% </w:t>
            </w:r>
          </w:p>
        </w:tc>
        <w:tc>
          <w:tcPr>
            <w:tcW w:w="828" w:type="pct"/>
            <w:gridSpan w:val="3"/>
          </w:tcPr>
          <w:p w14:paraId="1F4F2A55" w14:textId="77777777" w:rsidR="009B2B6A" w:rsidRPr="00741F5A" w:rsidRDefault="009B2B6A" w:rsidP="009B2B6A">
            <w:pPr>
              <w:ind w:left="14"/>
              <w:rPr>
                <w:rFonts w:eastAsia="Calibri"/>
                <w:sz w:val="26"/>
                <w:szCs w:val="26"/>
                <w:lang w:eastAsia="en-US"/>
              </w:rPr>
            </w:pPr>
            <w:r w:rsidRPr="00741F5A">
              <w:rPr>
                <w:sz w:val="26"/>
                <w:szCs w:val="26"/>
                <w:lang w:eastAsia="en-US"/>
              </w:rPr>
              <w:t xml:space="preserve">Результаты мониторинга </w:t>
            </w:r>
          </w:p>
        </w:tc>
        <w:tc>
          <w:tcPr>
            <w:tcW w:w="658" w:type="pct"/>
            <w:gridSpan w:val="2"/>
          </w:tcPr>
          <w:p w14:paraId="3B17B3A1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 Кулаева М.Н.</w:t>
            </w:r>
          </w:p>
        </w:tc>
        <w:tc>
          <w:tcPr>
            <w:tcW w:w="631" w:type="pct"/>
          </w:tcPr>
          <w:p w14:paraId="1752FC89" w14:textId="77777777" w:rsidR="009B2B6A" w:rsidRPr="00741F5A" w:rsidRDefault="009B2B6A" w:rsidP="009B2B6A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1F5A">
              <w:rPr>
                <w:bCs/>
                <w:color w:val="000000"/>
                <w:sz w:val="26"/>
                <w:szCs w:val="26"/>
                <w:lang w:eastAsia="en-US"/>
              </w:rPr>
              <w:t>Заместитель директора по УВР Кулаева М.Н.</w:t>
            </w:r>
          </w:p>
        </w:tc>
      </w:tr>
    </w:tbl>
    <w:p w14:paraId="7E0D22D2" w14:textId="77777777" w:rsidR="009B2B6A" w:rsidRPr="00741F5A" w:rsidRDefault="009B2B6A" w:rsidP="009B2B6A">
      <w:pPr>
        <w:widowControl w:val="0"/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58FDD543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  <w:lang w:eastAsia="en-US"/>
        </w:rPr>
      </w:pPr>
    </w:p>
    <w:p w14:paraId="1CEB58AA" w14:textId="77777777" w:rsidR="009B2B6A" w:rsidRPr="00741F5A" w:rsidRDefault="009B2B6A" w:rsidP="009B2B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6"/>
          <w:szCs w:val="26"/>
          <w:lang w:eastAsia="en-US"/>
        </w:rPr>
      </w:pPr>
    </w:p>
    <w:p w14:paraId="0BB525C3" w14:textId="77777777" w:rsidR="00345552" w:rsidRPr="00741F5A" w:rsidRDefault="00345552">
      <w:pPr>
        <w:rPr>
          <w:sz w:val="26"/>
          <w:szCs w:val="26"/>
        </w:rPr>
      </w:pPr>
    </w:p>
    <w:sectPr w:rsidR="00345552" w:rsidRPr="00741F5A" w:rsidSect="009B2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D5BD" w14:textId="77777777" w:rsidR="00A97B2A" w:rsidRDefault="00A97B2A">
      <w:r>
        <w:separator/>
      </w:r>
    </w:p>
  </w:endnote>
  <w:endnote w:type="continuationSeparator" w:id="0">
    <w:p w14:paraId="53E1B060" w14:textId="77777777" w:rsidR="00A97B2A" w:rsidRDefault="00A9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2688" w14:textId="77777777" w:rsidR="00A97B2A" w:rsidRDefault="00A97B2A">
      <w:r>
        <w:separator/>
      </w:r>
    </w:p>
  </w:footnote>
  <w:footnote w:type="continuationSeparator" w:id="0">
    <w:p w14:paraId="2C8D6674" w14:textId="77777777" w:rsidR="00A97B2A" w:rsidRDefault="00A9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0D886424" w14:textId="77777777" w:rsidR="00E80191" w:rsidRDefault="00E80191">
        <w:pPr>
          <w:pStyle w:val="af0"/>
          <w:jc w:val="center"/>
        </w:pPr>
        <w:r>
          <w:t xml:space="preserve"> </w:t>
        </w:r>
      </w:p>
    </w:sdtContent>
  </w:sdt>
  <w:p w14:paraId="44766B5B" w14:textId="77777777" w:rsidR="00E80191" w:rsidRDefault="00E8019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EB6"/>
    <w:multiLevelType w:val="hybridMultilevel"/>
    <w:tmpl w:val="344CD6C6"/>
    <w:lvl w:ilvl="0" w:tplc="2BC0ADE4">
      <w:start w:val="1"/>
      <w:numFmt w:val="bullet"/>
      <w:lvlText w:val="•"/>
      <w:lvlJc w:val="left"/>
      <w:pPr>
        <w:ind w:left="3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248AB0C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882B96A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198AAF4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12AEDEA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AE0A6F2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EBC1394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DD052AC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3C275BC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C56BFE"/>
    <w:multiLevelType w:val="hybridMultilevel"/>
    <w:tmpl w:val="79D08E74"/>
    <w:lvl w:ilvl="0" w:tplc="9D12546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AA687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3CFE9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B236E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6EDD8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7A78D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A048E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C2FC4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BED5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0A8182C">
      <w:numFmt w:val="decimal"/>
      <w:lvlText w:val=""/>
      <w:lvlJc w:val="left"/>
    </w:lvl>
    <w:lvl w:ilvl="2" w:tplc="C6DC9C8A">
      <w:numFmt w:val="decimal"/>
      <w:lvlText w:val=""/>
      <w:lvlJc w:val="left"/>
    </w:lvl>
    <w:lvl w:ilvl="3" w:tplc="EFB6AC94">
      <w:numFmt w:val="decimal"/>
      <w:lvlText w:val=""/>
      <w:lvlJc w:val="left"/>
    </w:lvl>
    <w:lvl w:ilvl="4" w:tplc="5C70CDE8">
      <w:numFmt w:val="decimal"/>
      <w:lvlText w:val=""/>
      <w:lvlJc w:val="left"/>
    </w:lvl>
    <w:lvl w:ilvl="5" w:tplc="DDD8350E">
      <w:numFmt w:val="decimal"/>
      <w:lvlText w:val=""/>
      <w:lvlJc w:val="left"/>
    </w:lvl>
    <w:lvl w:ilvl="6" w:tplc="A3E03FA2">
      <w:numFmt w:val="decimal"/>
      <w:lvlText w:val=""/>
      <w:lvlJc w:val="left"/>
    </w:lvl>
    <w:lvl w:ilvl="7" w:tplc="B752456C">
      <w:numFmt w:val="decimal"/>
      <w:lvlText w:val=""/>
      <w:lvlJc w:val="left"/>
    </w:lvl>
    <w:lvl w:ilvl="8" w:tplc="93883E9E">
      <w:numFmt w:val="decimal"/>
      <w:lvlText w:val=""/>
      <w:lvlJc w:val="left"/>
    </w:lvl>
  </w:abstractNum>
  <w:abstractNum w:abstractNumId="3" w15:restartNumberingAfterBreak="0">
    <w:nsid w:val="0B7F2BAB"/>
    <w:multiLevelType w:val="hybridMultilevel"/>
    <w:tmpl w:val="25A808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0274BFA"/>
    <w:multiLevelType w:val="multilevel"/>
    <w:tmpl w:val="FAD6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31563"/>
    <w:multiLevelType w:val="multilevel"/>
    <w:tmpl w:val="341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70C52"/>
    <w:multiLevelType w:val="hybridMultilevel"/>
    <w:tmpl w:val="C812D20A"/>
    <w:lvl w:ilvl="0" w:tplc="5032FD7E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AFE2BC4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C06B91C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7A6A95C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CEC61AC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42C45A8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6EE72B8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56E8AE0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CC0E9CA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DEC0DB0"/>
    <w:multiLevelType w:val="hybridMultilevel"/>
    <w:tmpl w:val="81A04AD6"/>
    <w:lvl w:ilvl="0" w:tplc="6602C566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3248B80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2B6FECA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9D09700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36A9C86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2224368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C524D3C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F504264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1C2AFFC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FA24FD"/>
    <w:multiLevelType w:val="multilevel"/>
    <w:tmpl w:val="49F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B5916"/>
    <w:multiLevelType w:val="multilevel"/>
    <w:tmpl w:val="D0C2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3BA466A"/>
    <w:multiLevelType w:val="multilevel"/>
    <w:tmpl w:val="462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902E7"/>
    <w:multiLevelType w:val="hybridMultilevel"/>
    <w:tmpl w:val="F85EF0A6"/>
    <w:lvl w:ilvl="0" w:tplc="BFBAE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E41C26">
      <w:start w:val="1"/>
      <w:numFmt w:val="lowerLetter"/>
      <w:lvlText w:val="%2"/>
      <w:lvlJc w:val="left"/>
      <w:pPr>
        <w:ind w:left="1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F8CE8E">
      <w:start w:val="1"/>
      <w:numFmt w:val="lowerRoman"/>
      <w:lvlText w:val="%3"/>
      <w:lvlJc w:val="left"/>
      <w:pPr>
        <w:ind w:left="2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7AB99C">
      <w:start w:val="1"/>
      <w:numFmt w:val="decimal"/>
      <w:lvlText w:val="%4"/>
      <w:lvlJc w:val="left"/>
      <w:pPr>
        <w:ind w:left="2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C85E7C">
      <w:start w:val="1"/>
      <w:numFmt w:val="lowerLetter"/>
      <w:lvlText w:val="%5"/>
      <w:lvlJc w:val="left"/>
      <w:pPr>
        <w:ind w:left="3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BABEAC">
      <w:start w:val="1"/>
      <w:numFmt w:val="lowerRoman"/>
      <w:lvlText w:val="%6"/>
      <w:lvlJc w:val="left"/>
      <w:pPr>
        <w:ind w:left="4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D843A2">
      <w:start w:val="1"/>
      <w:numFmt w:val="decimal"/>
      <w:lvlText w:val="%7"/>
      <w:lvlJc w:val="left"/>
      <w:pPr>
        <w:ind w:left="4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243A82">
      <w:start w:val="1"/>
      <w:numFmt w:val="lowerLetter"/>
      <w:lvlText w:val="%8"/>
      <w:lvlJc w:val="left"/>
      <w:pPr>
        <w:ind w:left="5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22CF46">
      <w:start w:val="1"/>
      <w:numFmt w:val="lowerRoman"/>
      <w:lvlText w:val="%9"/>
      <w:lvlJc w:val="left"/>
      <w:pPr>
        <w:ind w:left="6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FF33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F3934"/>
    <w:multiLevelType w:val="multilevel"/>
    <w:tmpl w:val="A2C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80B24"/>
    <w:multiLevelType w:val="multilevel"/>
    <w:tmpl w:val="098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5612A"/>
    <w:multiLevelType w:val="multilevel"/>
    <w:tmpl w:val="C5E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266DE"/>
    <w:multiLevelType w:val="multilevel"/>
    <w:tmpl w:val="300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F5380"/>
    <w:multiLevelType w:val="hybridMultilevel"/>
    <w:tmpl w:val="153E5214"/>
    <w:lvl w:ilvl="0" w:tplc="4A8E935A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456BE32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FBCE8E0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EC0DC12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E488890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1241B86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39621E4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B98E698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0B4394A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6E3789E"/>
    <w:multiLevelType w:val="multilevel"/>
    <w:tmpl w:val="5078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34751"/>
    <w:multiLevelType w:val="hybridMultilevel"/>
    <w:tmpl w:val="4678DE68"/>
    <w:lvl w:ilvl="0" w:tplc="DA848BB2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ED2E31C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A64E59C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14858E2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1DA7C86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F8ED79E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0E487FE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0FAB5B6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DAA3336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C8818FF"/>
    <w:multiLevelType w:val="hybridMultilevel"/>
    <w:tmpl w:val="4DDE8D00"/>
    <w:lvl w:ilvl="0" w:tplc="D9F2D88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6F3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4CA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E5A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070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A93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42C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64B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2C3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96479"/>
    <w:multiLevelType w:val="multilevel"/>
    <w:tmpl w:val="2A4E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28834B4"/>
    <w:multiLevelType w:val="multilevel"/>
    <w:tmpl w:val="2A4E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3156C5D"/>
    <w:multiLevelType w:val="multilevel"/>
    <w:tmpl w:val="129C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341D8"/>
    <w:multiLevelType w:val="hybridMultilevel"/>
    <w:tmpl w:val="7E3E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15CE2"/>
    <w:multiLevelType w:val="multilevel"/>
    <w:tmpl w:val="349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D47B0"/>
    <w:multiLevelType w:val="hybridMultilevel"/>
    <w:tmpl w:val="46D4A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540AA5"/>
    <w:multiLevelType w:val="hybridMultilevel"/>
    <w:tmpl w:val="25EE7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E3BB7"/>
    <w:multiLevelType w:val="hybridMultilevel"/>
    <w:tmpl w:val="15142270"/>
    <w:lvl w:ilvl="0" w:tplc="9A44B894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370DC06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9D45FD0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D1837C8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0BA7358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B1C52D2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2EA2A3E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100A7D6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CE25CF2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6C23B2E"/>
    <w:multiLevelType w:val="hybridMultilevel"/>
    <w:tmpl w:val="19BA5814"/>
    <w:lvl w:ilvl="0" w:tplc="92BEF08C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02FEC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B828FD8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DA83A8E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2E639B2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F1A92C6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D7C55E2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6D03F02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19A158A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7746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34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198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096616">
    <w:abstractNumId w:val="1"/>
  </w:num>
  <w:num w:numId="5" w16cid:durableId="754084602">
    <w:abstractNumId w:val="23"/>
  </w:num>
  <w:num w:numId="6" w16cid:durableId="250629267">
    <w:abstractNumId w:val="21"/>
  </w:num>
  <w:num w:numId="7" w16cid:durableId="1525249659">
    <w:abstractNumId w:val="2"/>
  </w:num>
  <w:num w:numId="8" w16cid:durableId="1369989894">
    <w:abstractNumId w:val="22"/>
  </w:num>
  <w:num w:numId="9" w16cid:durableId="1090809394">
    <w:abstractNumId w:val="19"/>
  </w:num>
  <w:num w:numId="10" w16cid:durableId="1138373161">
    <w:abstractNumId w:val="29"/>
  </w:num>
  <w:num w:numId="11" w16cid:durableId="730739647">
    <w:abstractNumId w:val="17"/>
  </w:num>
  <w:num w:numId="12" w16cid:durableId="1383137360">
    <w:abstractNumId w:val="0"/>
  </w:num>
  <w:num w:numId="13" w16cid:durableId="1843469117">
    <w:abstractNumId w:val="7"/>
  </w:num>
  <w:num w:numId="14" w16cid:durableId="1671373602">
    <w:abstractNumId w:val="28"/>
  </w:num>
  <w:num w:numId="15" w16cid:durableId="651835485">
    <w:abstractNumId w:val="6"/>
  </w:num>
  <w:num w:numId="16" w16cid:durableId="428083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2898680">
    <w:abstractNumId w:val="13"/>
  </w:num>
  <w:num w:numId="18" w16cid:durableId="1173304019">
    <w:abstractNumId w:val="25"/>
  </w:num>
  <w:num w:numId="19" w16cid:durableId="1153134722">
    <w:abstractNumId w:val="18"/>
  </w:num>
  <w:num w:numId="20" w16cid:durableId="2076467212">
    <w:abstractNumId w:val="15"/>
  </w:num>
  <w:num w:numId="21" w16cid:durableId="696547920">
    <w:abstractNumId w:val="14"/>
  </w:num>
  <w:num w:numId="22" w16cid:durableId="88166007">
    <w:abstractNumId w:val="10"/>
  </w:num>
  <w:num w:numId="23" w16cid:durableId="246614913">
    <w:abstractNumId w:val="16"/>
  </w:num>
  <w:num w:numId="24" w16cid:durableId="1060059924">
    <w:abstractNumId w:val="5"/>
  </w:num>
  <w:num w:numId="25" w16cid:durableId="497891589">
    <w:abstractNumId w:val="8"/>
  </w:num>
  <w:num w:numId="26" w16cid:durableId="1168208314">
    <w:abstractNumId w:val="20"/>
  </w:num>
  <w:num w:numId="27" w16cid:durableId="1147287928">
    <w:abstractNumId w:val="26"/>
  </w:num>
  <w:num w:numId="28" w16cid:durableId="1709447515">
    <w:abstractNumId w:val="3"/>
  </w:num>
  <w:num w:numId="29" w16cid:durableId="309215894">
    <w:abstractNumId w:val="27"/>
  </w:num>
  <w:num w:numId="30" w16cid:durableId="340283786">
    <w:abstractNumId w:val="4"/>
  </w:num>
  <w:num w:numId="31" w16cid:durableId="1293942997">
    <w:abstractNumId w:val="24"/>
  </w:num>
  <w:num w:numId="32" w16cid:durableId="634722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D58"/>
    <w:rsid w:val="00031642"/>
    <w:rsid w:val="00116049"/>
    <w:rsid w:val="00164706"/>
    <w:rsid w:val="002236B4"/>
    <w:rsid w:val="00266DD0"/>
    <w:rsid w:val="002A46B5"/>
    <w:rsid w:val="002D1378"/>
    <w:rsid w:val="00345552"/>
    <w:rsid w:val="003A40C0"/>
    <w:rsid w:val="0051261D"/>
    <w:rsid w:val="00590DEF"/>
    <w:rsid w:val="005A006F"/>
    <w:rsid w:val="006B2BA0"/>
    <w:rsid w:val="00726C52"/>
    <w:rsid w:val="00741F5A"/>
    <w:rsid w:val="00763E79"/>
    <w:rsid w:val="007C7897"/>
    <w:rsid w:val="00800229"/>
    <w:rsid w:val="00807860"/>
    <w:rsid w:val="0093306F"/>
    <w:rsid w:val="00960D38"/>
    <w:rsid w:val="00992F9A"/>
    <w:rsid w:val="009B2B6A"/>
    <w:rsid w:val="00A13D58"/>
    <w:rsid w:val="00A14880"/>
    <w:rsid w:val="00A97B2A"/>
    <w:rsid w:val="00B30ADD"/>
    <w:rsid w:val="00B65DAF"/>
    <w:rsid w:val="00C36757"/>
    <w:rsid w:val="00C92A5A"/>
    <w:rsid w:val="00CB433F"/>
    <w:rsid w:val="00CB64FD"/>
    <w:rsid w:val="00CB71B5"/>
    <w:rsid w:val="00DA024F"/>
    <w:rsid w:val="00DF26D9"/>
    <w:rsid w:val="00E80191"/>
    <w:rsid w:val="00F715F7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9AB9"/>
  <w15:docId w15:val="{8987DD2B-CEC7-4DC8-BE4F-43A82962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B6A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link w:val="20"/>
    <w:uiPriority w:val="9"/>
    <w:qFormat/>
    <w:rsid w:val="00345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2B6A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B2B6A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B2B6A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B2B6A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B2B6A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B2B6A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B2B6A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A148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8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A40C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gend-title-text">
    <w:name w:val="legend-title-text"/>
    <w:basedOn w:val="a0"/>
    <w:rsid w:val="00345552"/>
  </w:style>
  <w:style w:type="character" w:customStyle="1" w:styleId="legend-label-color">
    <w:name w:val="legend-label-color"/>
    <w:basedOn w:val="a0"/>
    <w:rsid w:val="00345552"/>
  </w:style>
  <w:style w:type="character" w:customStyle="1" w:styleId="legend-label-text">
    <w:name w:val="legend-label-text"/>
    <w:basedOn w:val="a0"/>
    <w:rsid w:val="00345552"/>
  </w:style>
  <w:style w:type="character" w:customStyle="1" w:styleId="active">
    <w:name w:val="active"/>
    <w:basedOn w:val="a0"/>
    <w:rsid w:val="00345552"/>
  </w:style>
  <w:style w:type="character" w:customStyle="1" w:styleId="ngx-icon">
    <w:name w:val="ngx-icon"/>
    <w:basedOn w:val="a0"/>
    <w:rsid w:val="00345552"/>
  </w:style>
  <w:style w:type="paragraph" w:styleId="a7">
    <w:name w:val="Normal (Web)"/>
    <w:basedOn w:val="a"/>
    <w:uiPriority w:val="99"/>
    <w:unhideWhenUsed/>
    <w:rsid w:val="0034555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330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B6A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9B2B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2B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2B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2B6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9B2B6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9B2B6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B2B6A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9B2B6A"/>
  </w:style>
  <w:style w:type="character" w:customStyle="1" w:styleId="Heading1Char">
    <w:name w:val="Heading 1 Char"/>
    <w:basedOn w:val="a0"/>
    <w:uiPriority w:val="9"/>
    <w:rsid w:val="009B2B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2B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B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2B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2B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2B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2B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2B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B2B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2B6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2B6A"/>
    <w:rPr>
      <w:sz w:val="24"/>
      <w:szCs w:val="24"/>
    </w:rPr>
  </w:style>
  <w:style w:type="character" w:customStyle="1" w:styleId="QuoteChar">
    <w:name w:val="Quote Char"/>
    <w:uiPriority w:val="29"/>
    <w:rsid w:val="009B2B6A"/>
    <w:rPr>
      <w:i/>
    </w:rPr>
  </w:style>
  <w:style w:type="character" w:customStyle="1" w:styleId="IntenseQuoteChar">
    <w:name w:val="Intense Quote Char"/>
    <w:uiPriority w:val="30"/>
    <w:rsid w:val="009B2B6A"/>
    <w:rPr>
      <w:i/>
    </w:rPr>
  </w:style>
  <w:style w:type="character" w:customStyle="1" w:styleId="HeaderChar">
    <w:name w:val="Header Char"/>
    <w:basedOn w:val="a0"/>
    <w:uiPriority w:val="99"/>
    <w:rsid w:val="009B2B6A"/>
  </w:style>
  <w:style w:type="character" w:customStyle="1" w:styleId="CaptionChar">
    <w:name w:val="Caption Char"/>
    <w:uiPriority w:val="99"/>
    <w:rsid w:val="009B2B6A"/>
  </w:style>
  <w:style w:type="character" w:customStyle="1" w:styleId="FootnoteTextChar">
    <w:name w:val="Footnote Text Char"/>
    <w:uiPriority w:val="99"/>
    <w:rsid w:val="009B2B6A"/>
    <w:rPr>
      <w:sz w:val="18"/>
    </w:rPr>
  </w:style>
  <w:style w:type="character" w:customStyle="1" w:styleId="EndnoteTextChar">
    <w:name w:val="Endnote Text Char"/>
    <w:uiPriority w:val="99"/>
    <w:rsid w:val="009B2B6A"/>
    <w:rPr>
      <w:sz w:val="20"/>
    </w:rPr>
  </w:style>
  <w:style w:type="paragraph" w:styleId="a9">
    <w:name w:val="No Spacing"/>
    <w:uiPriority w:val="1"/>
    <w:qFormat/>
    <w:rsid w:val="009B2B6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9B2B6A"/>
    <w:pPr>
      <w:spacing w:before="300" w:after="200" w:line="259" w:lineRule="auto"/>
      <w:contextualSpacing/>
    </w:pPr>
    <w:rPr>
      <w:rFonts w:ascii="Calibri" w:eastAsia="Calibri" w:hAnsi="Calibri"/>
      <w:sz w:val="48"/>
      <w:szCs w:val="48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9B2B6A"/>
    <w:rPr>
      <w:rFonts w:ascii="Calibri" w:eastAsia="Calibri" w:hAnsi="Calibri" w:cs="Times New Roman"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9B2B6A"/>
    <w:pPr>
      <w:spacing w:before="200" w:after="200" w:line="259" w:lineRule="auto"/>
    </w:pPr>
    <w:rPr>
      <w:rFonts w:ascii="Calibri" w:eastAsia="Calibri" w:hAnsi="Calibri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9B2B6A"/>
    <w:rPr>
      <w:rFonts w:ascii="Calibri" w:eastAsia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2B6A"/>
    <w:pPr>
      <w:spacing w:after="160" w:line="259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B2B6A"/>
    <w:rPr>
      <w:rFonts w:ascii="Calibri" w:eastAsia="Calibri" w:hAnsi="Calibri" w:cs="Times New Roman"/>
      <w:i/>
    </w:rPr>
  </w:style>
  <w:style w:type="paragraph" w:styleId="ae">
    <w:name w:val="Intense Quote"/>
    <w:basedOn w:val="a"/>
    <w:next w:val="a"/>
    <w:link w:val="af"/>
    <w:uiPriority w:val="30"/>
    <w:qFormat/>
    <w:rsid w:val="009B2B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B2B6A"/>
    <w:rPr>
      <w:rFonts w:ascii="Calibri" w:eastAsia="Calibri" w:hAnsi="Calibri" w:cs="Times New Roman"/>
      <w:i/>
      <w:shd w:val="clear" w:color="auto" w:fill="F2F2F2"/>
    </w:rPr>
  </w:style>
  <w:style w:type="paragraph" w:styleId="af0">
    <w:name w:val="header"/>
    <w:basedOn w:val="a"/>
    <w:link w:val="af1"/>
    <w:uiPriority w:val="99"/>
    <w:unhideWhenUsed/>
    <w:rsid w:val="009B2B6A"/>
    <w:pPr>
      <w:tabs>
        <w:tab w:val="center" w:pos="7143"/>
        <w:tab w:val="right" w:pos="14287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B2B6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B2B6A"/>
    <w:pPr>
      <w:tabs>
        <w:tab w:val="center" w:pos="7143"/>
        <w:tab w:val="right" w:pos="14287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B2B6A"/>
    <w:rPr>
      <w:rFonts w:ascii="Calibri" w:eastAsia="Calibri" w:hAnsi="Calibri" w:cs="Times New Roman"/>
    </w:rPr>
  </w:style>
  <w:style w:type="character" w:customStyle="1" w:styleId="FooterChar">
    <w:name w:val="Footer Char"/>
    <w:basedOn w:val="a0"/>
    <w:uiPriority w:val="99"/>
    <w:rsid w:val="009B2B6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B2B6A"/>
    <w:pPr>
      <w:spacing w:after="160" w:line="276" w:lineRule="auto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table" w:customStyle="1" w:styleId="23">
    <w:name w:val="Сетка таблицы2"/>
    <w:basedOn w:val="a1"/>
    <w:next w:val="a3"/>
    <w:rsid w:val="009B2B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B2B6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B2B6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B2B6A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B2B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B2B6A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9B2B6A"/>
    <w:pPr>
      <w:spacing w:after="40"/>
    </w:pPr>
    <w:rPr>
      <w:rFonts w:ascii="Calibri" w:eastAsia="Calibri" w:hAnsi="Calibri"/>
      <w:sz w:val="18"/>
      <w:szCs w:val="22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B2B6A"/>
    <w:rPr>
      <w:rFonts w:ascii="Calibri" w:eastAsia="Calibri" w:hAnsi="Calibri" w:cs="Times New Roman"/>
      <w:sz w:val="18"/>
    </w:rPr>
  </w:style>
  <w:style w:type="character" w:styleId="af6">
    <w:name w:val="footnote reference"/>
    <w:basedOn w:val="a0"/>
    <w:uiPriority w:val="99"/>
    <w:unhideWhenUsed/>
    <w:rsid w:val="009B2B6A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9B2B6A"/>
    <w:rPr>
      <w:rFonts w:ascii="Calibri" w:eastAsia="Calibri" w:hAnsi="Calibri"/>
      <w:sz w:val="20"/>
      <w:szCs w:val="22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B2B6A"/>
    <w:rPr>
      <w:rFonts w:ascii="Calibri" w:eastAsia="Calibri" w:hAnsi="Calibri" w:cs="Times New Roman"/>
      <w:sz w:val="20"/>
    </w:rPr>
  </w:style>
  <w:style w:type="character" w:styleId="af9">
    <w:name w:val="endnote reference"/>
    <w:basedOn w:val="a0"/>
    <w:uiPriority w:val="99"/>
    <w:semiHidden/>
    <w:unhideWhenUsed/>
    <w:rsid w:val="009B2B6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B2B6A"/>
    <w:pPr>
      <w:spacing w:after="57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9B2B6A"/>
    <w:pPr>
      <w:spacing w:after="57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9B2B6A"/>
    <w:pPr>
      <w:spacing w:after="57" w:line="259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9B2B6A"/>
    <w:pPr>
      <w:spacing w:after="57" w:line="259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9B2B6A"/>
    <w:pPr>
      <w:spacing w:after="57" w:line="259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9B2B6A"/>
    <w:pPr>
      <w:spacing w:after="57" w:line="259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9B2B6A"/>
    <w:pPr>
      <w:spacing w:after="57" w:line="259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9B2B6A"/>
    <w:pPr>
      <w:spacing w:after="57" w:line="259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9B2B6A"/>
    <w:pPr>
      <w:spacing w:after="57" w:line="259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OC Heading"/>
    <w:uiPriority w:val="39"/>
    <w:unhideWhenUsed/>
    <w:rsid w:val="009B2B6A"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rsid w:val="009B2B6A"/>
    <w:pPr>
      <w:spacing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B6A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1">
    <w:name w:val="Сетка таблицы11"/>
    <w:basedOn w:val="a1"/>
    <w:next w:val="a3"/>
    <w:uiPriority w:val="59"/>
    <w:unhideWhenUsed/>
    <w:rsid w:val="009B2B6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B2B6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B2B6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B2B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B2B6A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B2B6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B2B6A"/>
    <w:rPr>
      <w:rFonts w:ascii="Calibri" w:eastAsia="Calibri" w:hAnsi="Calibri" w:cs="Times New Roman"/>
      <w:b/>
      <w:bCs/>
      <w:sz w:val="20"/>
      <w:szCs w:val="20"/>
    </w:rPr>
  </w:style>
  <w:style w:type="table" w:customStyle="1" w:styleId="211">
    <w:name w:val="Сетка таблицы21"/>
    <w:basedOn w:val="a1"/>
    <w:next w:val="a3"/>
    <w:uiPriority w:val="39"/>
    <w:rsid w:val="009B2B6A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f1"/>
    <w:uiPriority w:val="99"/>
    <w:locked/>
    <w:rsid w:val="009B2B6A"/>
    <w:rPr>
      <w:rFonts w:ascii="Georgia" w:hAnsi="Georgia" w:cs="Georgia"/>
      <w:color w:val="231E20"/>
      <w:sz w:val="19"/>
      <w:szCs w:val="19"/>
    </w:rPr>
  </w:style>
  <w:style w:type="paragraph" w:styleId="af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5"/>
    <w:uiPriority w:val="99"/>
    <w:rsid w:val="009B2B6A"/>
    <w:pPr>
      <w:widowControl w:val="0"/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ff2">
    <w:name w:val="Основной текст Знак"/>
    <w:basedOn w:val="a0"/>
    <w:uiPriority w:val="99"/>
    <w:semiHidden/>
    <w:rsid w:val="009B2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82"/>
    <w:locked/>
    <w:rsid w:val="009B2B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8"/>
    <w:basedOn w:val="a"/>
    <w:link w:val="aff3"/>
    <w:rsid w:val="009B2B6A"/>
    <w:pPr>
      <w:shd w:val="clear" w:color="auto" w:fill="FFFFFF"/>
      <w:spacing w:line="26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889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2035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6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1873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47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93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96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9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5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2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6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2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7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9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4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9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ekimovskaya-r62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26375</Words>
  <Characters>150343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Информатика 5</cp:lastModifiedBy>
  <cp:revision>4</cp:revision>
  <dcterms:created xsi:type="dcterms:W3CDTF">2024-05-14T19:32:00Z</dcterms:created>
  <dcterms:modified xsi:type="dcterms:W3CDTF">2024-05-16T05:33:00Z</dcterms:modified>
</cp:coreProperties>
</file>