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A6" w:rsidRPr="00886E17" w:rsidRDefault="002D00A6" w:rsidP="009B6499">
      <w:pPr>
        <w:shd w:val="clear" w:color="auto" w:fill="92D050"/>
        <w:jc w:val="center"/>
        <w:rPr>
          <w:rFonts w:ascii="Arial Black" w:hAnsi="Arial Black" w:cs="Times New Roman"/>
          <w:b/>
          <w:bCs/>
          <w:color w:val="984806" w:themeColor="accent6" w:themeShade="80"/>
          <w:sz w:val="44"/>
          <w:szCs w:val="44"/>
          <w:lang w:val="ru-RU"/>
        </w:rPr>
      </w:pPr>
      <w:r w:rsidRPr="00886E17">
        <w:rPr>
          <w:rFonts w:ascii="Arial Black" w:hAnsi="Arial Black" w:cs="Times New Roman"/>
          <w:b/>
          <w:bCs/>
          <w:color w:val="984806" w:themeColor="accent6" w:themeShade="80"/>
          <w:sz w:val="44"/>
          <w:szCs w:val="44"/>
          <w:lang w:val="ru-RU"/>
        </w:rPr>
        <w:t>Права учащихся</w:t>
      </w:r>
    </w:p>
    <w:p w:rsidR="002D00A6" w:rsidRPr="00886E17" w:rsidRDefault="002D00A6" w:rsidP="002D00A6">
      <w:pPr>
        <w:rPr>
          <w:rFonts w:ascii="Times New Roman" w:hAnsi="Times New Roman" w:cs="Times New Roman"/>
          <w:b/>
          <w:bCs/>
          <w:lang w:val="ru-RU"/>
        </w:rPr>
      </w:pPr>
    </w:p>
    <w:p w:rsidR="00BC0AFF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="009B6499" w:rsidRPr="00886E17">
        <w:rPr>
          <w:rFonts w:ascii="Arial" w:hAnsi="Arial" w:cs="Arial"/>
          <w:b/>
          <w:bCs/>
          <w:sz w:val="28"/>
          <w:szCs w:val="28"/>
          <w:lang w:val="ru-RU"/>
        </w:rPr>
        <w:t>Право на собственное мнение и право высказывать его, не оскорбляя собеседника и быть выслушанным.</w:t>
      </w:r>
    </w:p>
    <w:p w:rsidR="00BC0AFF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2.</w:t>
      </w:r>
      <w:r w:rsidR="009B6499" w:rsidRPr="00886E17">
        <w:rPr>
          <w:rFonts w:ascii="Arial" w:hAnsi="Arial" w:cs="Arial"/>
          <w:b/>
          <w:bCs/>
          <w:sz w:val="28"/>
          <w:szCs w:val="28"/>
          <w:lang w:val="ru-RU"/>
        </w:rPr>
        <w:t>На уважение своей чести и достоинства, обращение в случае конфликтной ситуации к администрации школы.</w:t>
      </w:r>
    </w:p>
    <w:p w:rsidR="00BC0AFF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 xml:space="preserve">3. </w:t>
      </w:r>
      <w:r w:rsidR="009B6499" w:rsidRPr="00886E17">
        <w:rPr>
          <w:rFonts w:ascii="Arial" w:hAnsi="Arial" w:cs="Arial"/>
          <w:b/>
          <w:bCs/>
          <w:sz w:val="28"/>
          <w:szCs w:val="28"/>
          <w:lang w:val="ru-RU"/>
        </w:rPr>
        <w:t>На п</w:t>
      </w:r>
      <w:r w:rsidRPr="00886E17">
        <w:rPr>
          <w:rFonts w:ascii="Arial" w:hAnsi="Arial" w:cs="Arial"/>
          <w:b/>
          <w:bCs/>
          <w:sz w:val="28"/>
          <w:szCs w:val="28"/>
          <w:lang w:val="ru-RU"/>
        </w:rPr>
        <w:t>олучение бесплатного образования</w:t>
      </w:r>
      <w:r w:rsidR="009B6499" w:rsidRPr="00886E17">
        <w:rPr>
          <w:rFonts w:ascii="Arial" w:hAnsi="Arial" w:cs="Arial"/>
          <w:b/>
          <w:bCs/>
          <w:sz w:val="28"/>
          <w:szCs w:val="28"/>
          <w:lang w:val="ru-RU"/>
        </w:rPr>
        <w:t>, развитие своей личности, своих талантов, умственных и физических способностей.</w:t>
      </w:r>
    </w:p>
    <w:p w:rsidR="00BC0AFF" w:rsidRPr="00886E17" w:rsidRDefault="002D00A6" w:rsidP="009B6499">
      <w:pPr>
        <w:shd w:val="clear" w:color="auto" w:fill="D6E3BC" w:themeFill="accent3" w:themeFillTint="66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="009B6499" w:rsidRPr="00886E17">
        <w:rPr>
          <w:rFonts w:ascii="Arial" w:hAnsi="Arial" w:cs="Arial"/>
          <w:b/>
          <w:bCs/>
          <w:sz w:val="28"/>
          <w:szCs w:val="28"/>
          <w:lang w:val="ru-RU"/>
        </w:rPr>
        <w:t>Проявлять собственную активность в приобретении знаний и умений с использованием всех возможностей школы.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b/>
          <w:sz w:val="28"/>
          <w:szCs w:val="28"/>
          <w:lang w:val="ru-RU"/>
        </w:rPr>
      </w:pPr>
      <w:r w:rsidRPr="00886E17">
        <w:rPr>
          <w:rFonts w:ascii="Arial" w:hAnsi="Arial" w:cs="Arial"/>
          <w:b/>
          <w:sz w:val="28"/>
          <w:szCs w:val="28"/>
          <w:lang w:val="ru-RU"/>
        </w:rPr>
        <w:t>5.</w:t>
      </w:r>
      <w:proofErr w:type="gramStart"/>
      <w:r w:rsidRPr="00886E17">
        <w:rPr>
          <w:rFonts w:ascii="Arial" w:hAnsi="Arial" w:cs="Arial"/>
          <w:b/>
          <w:sz w:val="28"/>
          <w:szCs w:val="28"/>
          <w:lang w:val="ru-RU"/>
        </w:rPr>
        <w:t>Обучение</w:t>
      </w:r>
      <w:proofErr w:type="gramEnd"/>
      <w:r w:rsidRPr="00886E17">
        <w:rPr>
          <w:rFonts w:ascii="Arial" w:hAnsi="Arial" w:cs="Arial"/>
          <w:b/>
          <w:sz w:val="28"/>
          <w:szCs w:val="28"/>
          <w:lang w:val="ru-RU"/>
        </w:rPr>
        <w:t xml:space="preserve"> по индивидуальным учебным планам в порядке, определяемом Уставом школы (обучение на дому, семейное, домашнее, экстернат).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b/>
          <w:sz w:val="28"/>
          <w:szCs w:val="28"/>
          <w:lang w:val="ru-RU"/>
        </w:rPr>
      </w:pPr>
      <w:r w:rsidRPr="00886E17">
        <w:rPr>
          <w:rFonts w:ascii="Arial" w:hAnsi="Arial" w:cs="Arial"/>
          <w:b/>
          <w:sz w:val="28"/>
          <w:szCs w:val="28"/>
          <w:lang w:val="ru-RU"/>
        </w:rPr>
        <w:t>6.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b/>
          <w:sz w:val="28"/>
          <w:szCs w:val="28"/>
          <w:lang w:val="ru-RU"/>
        </w:rPr>
      </w:pPr>
      <w:r w:rsidRPr="00886E17">
        <w:rPr>
          <w:rFonts w:ascii="Arial" w:hAnsi="Arial" w:cs="Arial"/>
          <w:b/>
          <w:sz w:val="28"/>
          <w:szCs w:val="28"/>
          <w:lang w:val="ru-RU"/>
        </w:rPr>
        <w:t xml:space="preserve"> 7. Заблаговременное уведомление о сроках и объеме  контрольных работ в соответствии с       графиком.   В течение дня может быть проведена только одна контрольная работа.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8. Объем времени на выполнение обязательной части домашнего задания не должен превышать 50% объема аудиторной нагрузки по соответствующему предмету.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 xml:space="preserve">9. </w:t>
      </w:r>
      <w:proofErr w:type="gramStart"/>
      <w:r w:rsidRPr="00886E17">
        <w:rPr>
          <w:rFonts w:ascii="Arial" w:hAnsi="Arial" w:cs="Arial"/>
          <w:b/>
          <w:bCs/>
          <w:sz w:val="28"/>
          <w:szCs w:val="28"/>
          <w:lang w:val="ru-RU"/>
        </w:rPr>
        <w:t>На дополнительную бесплатную помощь учителей в приобретении знаний на консультационных занятиях в период подготовки к экзаменам</w:t>
      </w:r>
      <w:proofErr w:type="gramEnd"/>
      <w:r w:rsidRPr="00886E17"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10.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11. На получение от педагогов и администрации школы интересующей их информации об </w:t>
      </w:r>
      <w:proofErr w:type="spellStart"/>
      <w:proofErr w:type="gramStart"/>
      <w:r w:rsidRPr="00886E17">
        <w:rPr>
          <w:rFonts w:ascii="Arial" w:hAnsi="Arial" w:cs="Arial"/>
          <w:b/>
          <w:bCs/>
          <w:sz w:val="28"/>
          <w:szCs w:val="28"/>
          <w:lang w:val="ru-RU"/>
        </w:rPr>
        <w:t>учебно</w:t>
      </w:r>
      <w:proofErr w:type="spellEnd"/>
      <w:r w:rsidRPr="00886E17">
        <w:rPr>
          <w:rFonts w:ascii="Arial" w:hAnsi="Arial" w:cs="Arial"/>
          <w:b/>
          <w:bCs/>
          <w:sz w:val="28"/>
          <w:szCs w:val="28"/>
          <w:lang w:val="ru-RU"/>
        </w:rPr>
        <w:t xml:space="preserve"> – воспитательном</w:t>
      </w:r>
      <w:proofErr w:type="gramEnd"/>
      <w:r w:rsidRPr="00886E17">
        <w:rPr>
          <w:rFonts w:ascii="Arial" w:hAnsi="Arial" w:cs="Arial"/>
          <w:b/>
          <w:bCs/>
          <w:sz w:val="28"/>
          <w:szCs w:val="28"/>
          <w:lang w:val="ru-RU"/>
        </w:rPr>
        <w:t xml:space="preserve"> процессе.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 xml:space="preserve">12. Участие во внеклассных культурно-массовых, спортивных и </w:t>
      </w:r>
      <w:proofErr w:type="spellStart"/>
      <w:r w:rsidRPr="00886E17">
        <w:rPr>
          <w:rFonts w:ascii="Arial" w:hAnsi="Arial" w:cs="Arial"/>
          <w:b/>
          <w:bCs/>
          <w:sz w:val="28"/>
          <w:szCs w:val="28"/>
          <w:lang w:val="ru-RU"/>
        </w:rPr>
        <w:t>досуговых</w:t>
      </w:r>
      <w:proofErr w:type="spellEnd"/>
      <w:r w:rsidRPr="00886E17">
        <w:rPr>
          <w:rFonts w:ascii="Arial" w:hAnsi="Arial" w:cs="Arial"/>
          <w:b/>
          <w:bCs/>
          <w:sz w:val="28"/>
          <w:szCs w:val="28"/>
          <w:lang w:val="ru-RU"/>
        </w:rPr>
        <w:t xml:space="preserve"> мероприятиях, соответствующих возрасту учащихся.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13.Отдых в перерывах между уроками и в каникулярное время, отсутствие заданий на каникулы (кроме чтения художественной литературы).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14. Избирать и быть избранными в органы школьного самоуправления, участвовать в выработке и принятии школьных законов, вносить по мере необходимости изменения в Устав школы.</w:t>
      </w:r>
    </w:p>
    <w:p w:rsidR="002D00A6" w:rsidRPr="00886E17" w:rsidRDefault="002D00A6" w:rsidP="002D00A6">
      <w:pPr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shd w:val="clear" w:color="auto" w:fill="FBD4B4" w:themeFill="accent6" w:themeFillTint="66"/>
          <w:lang w:val="ru-RU"/>
        </w:rPr>
        <w:t>15. На создание различных общественных организаций, объединений.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16. Представлять школу на смотрах, конкурсах, соревнованиях, и других мероприятиях.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17. На льготы по питанию социально незащищенным семьям в соответствии с действующим законодательством.</w:t>
      </w:r>
    </w:p>
    <w:p w:rsidR="002D00A6" w:rsidRPr="00886E17" w:rsidRDefault="002D00A6" w:rsidP="009B6499">
      <w:pPr>
        <w:shd w:val="clear" w:color="auto" w:fill="D6E3BC" w:themeFill="accent3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18. На перевод в другое образовательное учреждение, реализующее образовательную программу соответствующего уровня, на переход в другой класс, при наличии в нем свободных мест.</w:t>
      </w:r>
    </w:p>
    <w:p w:rsidR="002D00A6" w:rsidRPr="00886E17" w:rsidRDefault="002D00A6" w:rsidP="009B6499">
      <w:pPr>
        <w:shd w:val="clear" w:color="auto" w:fill="FBD4B4" w:themeFill="accent6" w:themeFillTint="66"/>
        <w:spacing w:before="0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19. Право знать о поставленных ему оценках, как за устные, так и за письменные работы.</w:t>
      </w:r>
    </w:p>
    <w:p w:rsidR="002D00A6" w:rsidRPr="00886E17" w:rsidRDefault="002D00A6" w:rsidP="009B6499">
      <w:pPr>
        <w:shd w:val="clear" w:color="auto" w:fill="D6E3BC" w:themeFill="accent3" w:themeFillTint="66"/>
        <w:rPr>
          <w:rFonts w:ascii="Arial" w:hAnsi="Arial" w:cs="Arial"/>
          <w:sz w:val="28"/>
          <w:szCs w:val="28"/>
          <w:lang w:val="ru-RU"/>
        </w:rPr>
      </w:pPr>
      <w:r w:rsidRPr="00886E17">
        <w:rPr>
          <w:rFonts w:ascii="Arial" w:hAnsi="Arial" w:cs="Arial"/>
          <w:b/>
          <w:bCs/>
          <w:sz w:val="28"/>
          <w:szCs w:val="28"/>
          <w:lang w:val="ru-RU"/>
        </w:rPr>
        <w:t>20. Право на удобное рабочее место, отвечающее санитарно  техническим требованиям.</w:t>
      </w:r>
    </w:p>
    <w:p w:rsidR="002D00A6" w:rsidRPr="00886E17" w:rsidRDefault="002D00A6" w:rsidP="009B6499">
      <w:pPr>
        <w:spacing w:before="0"/>
        <w:jc w:val="center"/>
        <w:rPr>
          <w:rFonts w:ascii="Arial" w:hAnsi="Arial" w:cs="Arial"/>
          <w:i/>
          <w:color w:val="C00000"/>
          <w:sz w:val="44"/>
          <w:szCs w:val="44"/>
          <w:lang w:val="ru-RU"/>
        </w:rPr>
      </w:pPr>
      <w:r w:rsidRPr="00886E17">
        <w:rPr>
          <w:rFonts w:ascii="Arial" w:hAnsi="Arial" w:cs="Arial"/>
          <w:b/>
          <w:bCs/>
          <w:i/>
          <w:color w:val="C00000"/>
          <w:sz w:val="44"/>
          <w:szCs w:val="44"/>
          <w:lang w:val="ru-RU"/>
        </w:rPr>
        <w:t>Права ученика соблюдаются тогда, когда не ущемляют прав других людей.</w:t>
      </w:r>
    </w:p>
    <w:p w:rsidR="001D5FC4" w:rsidRPr="009B6499" w:rsidRDefault="001D5FC4">
      <w:pPr>
        <w:rPr>
          <w:rFonts w:ascii="Arial" w:hAnsi="Arial" w:cs="Arial"/>
          <w:lang w:val="ru-RU"/>
        </w:rPr>
      </w:pPr>
    </w:p>
    <w:sectPr w:rsidR="001D5FC4" w:rsidRPr="009B6499" w:rsidSect="001D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317E"/>
    <w:multiLevelType w:val="hybridMultilevel"/>
    <w:tmpl w:val="0CC6673A"/>
    <w:lvl w:ilvl="0" w:tplc="38FEB54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E6ECD"/>
    <w:multiLevelType w:val="hybridMultilevel"/>
    <w:tmpl w:val="E55EE962"/>
    <w:lvl w:ilvl="0" w:tplc="D66C9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88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69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83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8C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67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88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69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2B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0A6"/>
    <w:rsid w:val="001D5FC4"/>
    <w:rsid w:val="002D00A6"/>
    <w:rsid w:val="004E2D55"/>
    <w:rsid w:val="00856942"/>
    <w:rsid w:val="00886E17"/>
    <w:rsid w:val="009B6499"/>
    <w:rsid w:val="00BC0AFF"/>
    <w:rsid w:val="00D0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A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00A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A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A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A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A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A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A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00A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D00A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D00A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D00A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D00A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D00A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D00A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D00A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D00A6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2D00A6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D00A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D00A6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D00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D00A6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2D00A6"/>
    <w:rPr>
      <w:b/>
      <w:bCs/>
    </w:rPr>
  </w:style>
  <w:style w:type="character" w:styleId="aa">
    <w:name w:val="Emphasis"/>
    <w:uiPriority w:val="20"/>
    <w:qFormat/>
    <w:rsid w:val="002D00A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2D00A6"/>
    <w:pPr>
      <w:spacing w:before="0"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D00A6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D00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00A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D00A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D00A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D00A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D00A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D00A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D00A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D00A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D00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1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1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4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serv000</dc:creator>
  <cp:keywords/>
  <dc:description/>
  <cp:lastModifiedBy>Лариса</cp:lastModifiedBy>
  <cp:revision>3</cp:revision>
  <dcterms:created xsi:type="dcterms:W3CDTF">2012-10-30T10:31:00Z</dcterms:created>
  <dcterms:modified xsi:type="dcterms:W3CDTF">2013-10-30T16:26:00Z</dcterms:modified>
</cp:coreProperties>
</file>